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86" w:rsidRDefault="00781286">
      <w:pPr>
        <w:pStyle w:val="ConsPlusNormal"/>
        <w:jc w:val="both"/>
        <w:outlineLvl w:val="0"/>
      </w:pPr>
    </w:p>
    <w:p w:rsidR="00781286" w:rsidRDefault="00781286">
      <w:pPr>
        <w:pStyle w:val="ConsPlusTitle"/>
        <w:jc w:val="center"/>
        <w:outlineLvl w:val="0"/>
      </w:pPr>
      <w:r>
        <w:t>АДМИНИСТРАЦИЯ ГОРОДА РЯЗАНИ</w:t>
      </w:r>
    </w:p>
    <w:p w:rsidR="00781286" w:rsidRDefault="00781286">
      <w:pPr>
        <w:pStyle w:val="ConsPlusTitle"/>
        <w:jc w:val="center"/>
      </w:pPr>
    </w:p>
    <w:p w:rsidR="00781286" w:rsidRDefault="00781286">
      <w:pPr>
        <w:pStyle w:val="ConsPlusTitle"/>
        <w:jc w:val="center"/>
      </w:pPr>
      <w:r>
        <w:t>ПОСТАНОВЛЕНИЕ</w:t>
      </w:r>
    </w:p>
    <w:p w:rsidR="00781286" w:rsidRDefault="00781286">
      <w:pPr>
        <w:pStyle w:val="ConsPlusTitle"/>
        <w:jc w:val="center"/>
      </w:pPr>
      <w:r>
        <w:t>от 19 июля 2016 г. N 3235</w:t>
      </w:r>
    </w:p>
    <w:p w:rsidR="00781286" w:rsidRDefault="00781286">
      <w:pPr>
        <w:pStyle w:val="ConsPlusTitle"/>
        <w:jc w:val="center"/>
      </w:pPr>
    </w:p>
    <w:p w:rsidR="00781286" w:rsidRDefault="00781286">
      <w:pPr>
        <w:pStyle w:val="ConsPlusTitle"/>
        <w:jc w:val="center"/>
      </w:pPr>
      <w:r>
        <w:t>ОБ УТВЕРЖДЕНИИ ТРЕБОВАНИЙ К ОТДЕЛЬНЫМ ВИДАМ ТОВАРОВ,</w:t>
      </w:r>
    </w:p>
    <w:p w:rsidR="00781286" w:rsidRDefault="00781286">
      <w:pPr>
        <w:pStyle w:val="ConsPlusTitle"/>
        <w:jc w:val="center"/>
      </w:pPr>
      <w:r>
        <w:t>РАБОТ, УСЛУГ (В ТОМ ЧИСЛЕ ПРЕДЕЛЬНЫХ ЦЕН ТОВАРОВ,</w:t>
      </w:r>
    </w:p>
    <w:p w:rsidR="00781286" w:rsidRDefault="00781286">
      <w:pPr>
        <w:pStyle w:val="ConsPlusTitle"/>
        <w:jc w:val="center"/>
      </w:pPr>
      <w:r>
        <w:t>РАБОТ, УСЛУГ), ЗАКУПАЕМЫМ ЗАКАЗЧИКАМИ ГОРОДА РЯЗАНИ</w:t>
      </w:r>
    </w:p>
    <w:p w:rsidR="00781286" w:rsidRDefault="007812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12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86" w:rsidRDefault="007812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86" w:rsidRDefault="007812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1286" w:rsidRDefault="0078128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781286" w:rsidRDefault="007812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r>
              <w:rPr>
                <w:color w:val="0000FF"/>
              </w:rPr>
              <w:t>N 3207</w:t>
            </w:r>
            <w:r>
              <w:rPr>
                <w:color w:val="392C69"/>
              </w:rPr>
              <w:t xml:space="preserve">, от 20.08.2018 </w:t>
            </w:r>
            <w:r>
              <w:rPr>
                <w:color w:val="0000FF"/>
              </w:rPr>
              <w:t>N 3246</w:t>
            </w:r>
            <w:r>
              <w:rPr>
                <w:color w:val="392C69"/>
              </w:rPr>
              <w:t xml:space="preserve">, от 07.09.2020 </w:t>
            </w:r>
            <w:r>
              <w:rPr>
                <w:color w:val="0000FF"/>
              </w:rPr>
              <w:t>N 3235</w:t>
            </w:r>
            <w:r>
              <w:rPr>
                <w:color w:val="392C69"/>
              </w:rPr>
              <w:t>,</w:t>
            </w:r>
          </w:p>
          <w:p w:rsidR="00781286" w:rsidRDefault="007812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28.04.2023 </w:t>
            </w:r>
            <w:r>
              <w:rPr>
                <w:color w:val="0000FF"/>
              </w:rPr>
              <w:t>N 5397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86" w:rsidRDefault="00781286">
            <w:pPr>
              <w:pStyle w:val="ConsPlusNormal"/>
            </w:pPr>
          </w:p>
        </w:tc>
      </w:tr>
    </w:tbl>
    <w:p w:rsidR="00781286" w:rsidRDefault="00781286">
      <w:pPr>
        <w:pStyle w:val="ConsPlusNormal"/>
        <w:jc w:val="both"/>
      </w:pPr>
    </w:p>
    <w:p w:rsidR="00781286" w:rsidRDefault="00781286">
      <w:pPr>
        <w:pStyle w:val="ConsPlusNormal"/>
        <w:ind w:firstLine="540"/>
        <w:jc w:val="both"/>
      </w:pPr>
      <w:r>
        <w:t xml:space="preserve">В соответствии с </w:t>
      </w:r>
      <w:r>
        <w:rPr>
          <w:color w:val="0000FF"/>
        </w:rPr>
        <w:t>частью 5 статьи 19</w:t>
      </w:r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r>
        <w:rPr>
          <w:color w:val="0000FF"/>
        </w:rPr>
        <w:t>Постановлением</w:t>
      </w:r>
      <w:r>
        <w:t xml:space="preserve"> Правительства Российской Федерации от 02.09.2015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 </w:t>
      </w:r>
      <w:r>
        <w:rPr>
          <w:color w:val="0000FF"/>
        </w:rPr>
        <w:t>Постановлением</w:t>
      </w:r>
      <w:r>
        <w:t xml:space="preserve"> администрации города Рязани от 30.06.2016 N 2897 "Об утверждении требований к порядку разработки и принятия правовых актов о нормировании в сфере закупок для обеспечения нужд города Рязани, содержанию указанных актов и обеспечению их исполнения", </w:t>
      </w:r>
      <w:r>
        <w:rPr>
          <w:color w:val="0000FF"/>
        </w:rPr>
        <w:t>Поста</w:t>
      </w:r>
      <w:bookmarkStart w:id="0" w:name="_GoBack"/>
      <w:bookmarkEnd w:id="0"/>
      <w:r>
        <w:rPr>
          <w:color w:val="0000FF"/>
        </w:rPr>
        <w:t>новлением</w:t>
      </w:r>
      <w:r>
        <w:t xml:space="preserve"> администрации города Рязани от 18.07.2016 N 3202 "Об утверждении правил определения требований к отдельным видам товаров, работ, услуг (в том числе предельных цен товаров, работ, услуг), закупаемым органами местного самоуправления города Рязани, подведомственными им муниципальными казенными учреждениями города Рязани и муниципальными бюджетными учреждениями города Рязани", руководствуясь </w:t>
      </w:r>
      <w:r>
        <w:rPr>
          <w:color w:val="0000FF"/>
        </w:rPr>
        <w:t>статьями 39</w:t>
      </w:r>
      <w:r>
        <w:t xml:space="preserve">, </w:t>
      </w:r>
      <w:r>
        <w:rPr>
          <w:color w:val="0000FF"/>
        </w:rPr>
        <w:t>41</w:t>
      </w:r>
      <w:r>
        <w:t xml:space="preserve"> Устава муниципального образования - городской округ город Рязань Рязанской области, администрация города Рязани постановляет:</w:t>
      </w:r>
    </w:p>
    <w:p w:rsidR="00781286" w:rsidRDefault="00781286">
      <w:pPr>
        <w:pStyle w:val="ConsPlusNormal"/>
        <w:spacing w:before="220"/>
        <w:ind w:firstLine="540"/>
        <w:jc w:val="both"/>
      </w:pPr>
      <w:r>
        <w:t xml:space="preserve">1. Утвердить требования к отдельным видам товаров, работ, услуг (в том числе предельных цен товаров, работ, услуг), закупаемым заказчиками города Рязани, в форме перечня отдельных видов товаров, работ, услуг, в отношении которых устанавливаются потребительские свойства (в том числе характеристика качества) и иные характеристики, имеющие влияние на цену отдельных видов товаров, работ, услуг (далее - Требования), согласно </w:t>
      </w:r>
      <w:proofErr w:type="gramStart"/>
      <w:r>
        <w:rPr>
          <w:color w:val="0000FF"/>
        </w:rPr>
        <w:t>приложению</w:t>
      </w:r>
      <w:proofErr w:type="gramEnd"/>
      <w:r>
        <w:t xml:space="preserve"> к настоящему постановлению.</w:t>
      </w:r>
    </w:p>
    <w:p w:rsidR="00781286" w:rsidRDefault="00781286">
      <w:pPr>
        <w:pStyle w:val="ConsPlusNormal"/>
        <w:jc w:val="both"/>
      </w:pPr>
      <w:r>
        <w:t xml:space="preserve">(п. 1 в ред. </w:t>
      </w:r>
      <w:r>
        <w:rPr>
          <w:color w:val="0000FF"/>
        </w:rPr>
        <w:t>Постановления</w:t>
      </w:r>
      <w:r>
        <w:t xml:space="preserve"> Администрации города Рязани от 25.07.2017 N 3207)</w:t>
      </w:r>
    </w:p>
    <w:p w:rsidR="00781286" w:rsidRDefault="00781286">
      <w:pPr>
        <w:pStyle w:val="ConsPlusNormal"/>
        <w:spacing w:before="220"/>
        <w:ind w:firstLine="540"/>
        <w:jc w:val="both"/>
      </w:pPr>
      <w:r>
        <w:t>2. Отделу контрактной службы аппарата администрации города Рязани (Лялина Е.Л.) разместить Требования в течение 7 рабочих дней со дня их утверждения в единой информационной системе в сфере закупок в сети "Интернет" www.zakupki.gov.ru.</w:t>
      </w:r>
    </w:p>
    <w:p w:rsidR="00781286" w:rsidRDefault="00781286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t>Мастюкову</w:t>
      </w:r>
      <w:proofErr w:type="spellEnd"/>
      <w:r>
        <w:t xml:space="preserve"> Т.В.</w:t>
      </w:r>
    </w:p>
    <w:p w:rsidR="00781286" w:rsidRDefault="00781286">
      <w:pPr>
        <w:pStyle w:val="ConsPlusNormal"/>
        <w:jc w:val="both"/>
      </w:pPr>
    </w:p>
    <w:p w:rsidR="00781286" w:rsidRDefault="00781286">
      <w:pPr>
        <w:pStyle w:val="ConsPlusNormal"/>
        <w:jc w:val="right"/>
      </w:pPr>
      <w:r>
        <w:t>Глава администрации</w:t>
      </w:r>
    </w:p>
    <w:p w:rsidR="00781286" w:rsidRDefault="00781286">
      <w:pPr>
        <w:pStyle w:val="ConsPlusNormal"/>
        <w:jc w:val="right"/>
      </w:pPr>
      <w:r>
        <w:t>О.Е.БУЛЕКОВ</w:t>
      </w:r>
    </w:p>
    <w:p w:rsidR="00781286" w:rsidRDefault="00781286">
      <w:pPr>
        <w:pStyle w:val="ConsPlusNormal"/>
        <w:jc w:val="both"/>
      </w:pPr>
    </w:p>
    <w:p w:rsidR="00781286" w:rsidRDefault="00781286">
      <w:pPr>
        <w:pStyle w:val="ConsPlusNormal"/>
        <w:jc w:val="both"/>
      </w:pPr>
    </w:p>
    <w:p w:rsidR="00781286" w:rsidRDefault="00781286">
      <w:pPr>
        <w:pStyle w:val="ConsPlusNormal"/>
        <w:jc w:val="both"/>
      </w:pPr>
    </w:p>
    <w:p w:rsidR="00781286" w:rsidRDefault="00781286">
      <w:pPr>
        <w:pStyle w:val="ConsPlusNormal"/>
        <w:jc w:val="both"/>
      </w:pPr>
    </w:p>
    <w:p w:rsidR="00781286" w:rsidRDefault="00781286">
      <w:pPr>
        <w:pStyle w:val="ConsPlusNormal"/>
        <w:jc w:val="both"/>
      </w:pPr>
    </w:p>
    <w:p w:rsidR="00781286" w:rsidRDefault="00781286">
      <w:pPr>
        <w:pStyle w:val="ConsPlusNormal"/>
        <w:jc w:val="right"/>
        <w:outlineLvl w:val="0"/>
      </w:pPr>
      <w:r>
        <w:lastRenderedPageBreak/>
        <w:t>Приложение</w:t>
      </w:r>
    </w:p>
    <w:p w:rsidR="00781286" w:rsidRDefault="00781286">
      <w:pPr>
        <w:pStyle w:val="ConsPlusNormal"/>
        <w:jc w:val="right"/>
      </w:pPr>
      <w:r>
        <w:t>к Постановлению</w:t>
      </w:r>
    </w:p>
    <w:p w:rsidR="00781286" w:rsidRDefault="00781286">
      <w:pPr>
        <w:pStyle w:val="ConsPlusNormal"/>
        <w:jc w:val="right"/>
      </w:pPr>
      <w:r>
        <w:t>администрации города Рязани</w:t>
      </w:r>
    </w:p>
    <w:p w:rsidR="00781286" w:rsidRDefault="00781286">
      <w:pPr>
        <w:pStyle w:val="ConsPlusNormal"/>
        <w:jc w:val="right"/>
      </w:pPr>
      <w:r>
        <w:t>от 19 июля 2016 г. N 3235</w:t>
      </w:r>
    </w:p>
    <w:p w:rsidR="00781286" w:rsidRDefault="00781286">
      <w:pPr>
        <w:pStyle w:val="ConsPlusNormal"/>
        <w:jc w:val="both"/>
      </w:pPr>
    </w:p>
    <w:p w:rsidR="00781286" w:rsidRDefault="00781286">
      <w:pPr>
        <w:pStyle w:val="ConsPlusTitle"/>
        <w:jc w:val="center"/>
      </w:pPr>
      <w:bookmarkStart w:id="1" w:name="P32"/>
      <w:bookmarkEnd w:id="1"/>
      <w:r>
        <w:t>ПЕРЕЧЕНЬ</w:t>
      </w:r>
    </w:p>
    <w:p w:rsidR="00781286" w:rsidRDefault="00781286">
      <w:pPr>
        <w:pStyle w:val="ConsPlusTitle"/>
        <w:jc w:val="center"/>
      </w:pPr>
      <w:r>
        <w:t>ОТДЕЛЬНЫХ ВИДОВ ТОВАРОВ, РАБОТ, УСЛУГ, В ОТНОШЕНИИ КОТОРЫХ</w:t>
      </w:r>
    </w:p>
    <w:p w:rsidR="00781286" w:rsidRDefault="00781286">
      <w:pPr>
        <w:pStyle w:val="ConsPlusTitle"/>
        <w:jc w:val="center"/>
      </w:pPr>
      <w:r>
        <w:t>УСТАНАВЛИВАЮТСЯ ПОТРЕБИТЕЛЬСКИЕ СВОЙСТВА (В ТОМ ЧИСЛЕ</w:t>
      </w:r>
    </w:p>
    <w:p w:rsidR="00781286" w:rsidRDefault="00781286">
      <w:pPr>
        <w:pStyle w:val="ConsPlusTitle"/>
        <w:jc w:val="center"/>
      </w:pPr>
      <w:r>
        <w:t>ХАРАКТЕРИСТИКА КАЧЕСТВА) И ИНЫЕ ХАРАКТЕРИСТИКИ, ИМЕЮЩИЕ</w:t>
      </w:r>
    </w:p>
    <w:p w:rsidR="00781286" w:rsidRDefault="00781286">
      <w:pPr>
        <w:pStyle w:val="ConsPlusTitle"/>
        <w:jc w:val="center"/>
      </w:pPr>
      <w:r>
        <w:t>ВЛИЯНИЕ НА ЦЕНУ ОТДЕЛЬНЫХ ВИДОВ ТОВАРОВ, РАБОТ, УСЛУГ</w:t>
      </w:r>
    </w:p>
    <w:p w:rsidR="00781286" w:rsidRDefault="007812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12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86" w:rsidRDefault="007812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86" w:rsidRDefault="007812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1286" w:rsidRDefault="007812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t>Постановления</w:t>
            </w:r>
            <w:r>
              <w:rPr>
                <w:color w:val="392C69"/>
              </w:rPr>
              <w:t xml:space="preserve"> Администрации города Рязани</w:t>
            </w:r>
          </w:p>
          <w:p w:rsidR="00781286" w:rsidRDefault="00781286">
            <w:pPr>
              <w:pStyle w:val="ConsPlusNormal"/>
              <w:jc w:val="center"/>
            </w:pPr>
            <w:r>
              <w:rPr>
                <w:color w:val="392C69"/>
              </w:rPr>
              <w:t>от 28.04.2023 N 5397)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86" w:rsidRDefault="00781286">
            <w:pPr>
              <w:pStyle w:val="ConsPlusNormal"/>
            </w:pPr>
          </w:p>
        </w:tc>
      </w:tr>
    </w:tbl>
    <w:p w:rsidR="00781286" w:rsidRDefault="00781286">
      <w:pPr>
        <w:pStyle w:val="ConsPlusNormal"/>
        <w:jc w:val="both"/>
      </w:pPr>
    </w:p>
    <w:p w:rsidR="00781286" w:rsidRDefault="00781286">
      <w:pPr>
        <w:pStyle w:val="ConsPlusNormal"/>
        <w:sectPr w:rsidR="00781286" w:rsidSect="00CE6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964"/>
        <w:gridCol w:w="2479"/>
        <w:gridCol w:w="769"/>
        <w:gridCol w:w="1609"/>
        <w:gridCol w:w="1924"/>
        <w:gridCol w:w="1924"/>
        <w:gridCol w:w="1714"/>
        <w:gridCol w:w="1714"/>
        <w:gridCol w:w="1849"/>
        <w:gridCol w:w="1819"/>
      </w:tblGrid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 xml:space="preserve">Код по </w:t>
            </w:r>
            <w:r>
              <w:rPr>
                <w:color w:val="0000FF"/>
              </w:rPr>
              <w:t>ОКПД2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Наименование отдельных видов товаров, работ, услуг</w:t>
            </w:r>
          </w:p>
        </w:tc>
        <w:tc>
          <w:tcPr>
            <w:tcW w:w="2378" w:type="dxa"/>
            <w:gridSpan w:val="2"/>
          </w:tcPr>
          <w:p w:rsidR="00781286" w:rsidRDefault="0078128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48" w:type="dxa"/>
            <w:gridSpan w:val="2"/>
          </w:tcPr>
          <w:p w:rsidR="00781286" w:rsidRDefault="00781286">
            <w:pPr>
              <w:pStyle w:val="ConsPlusNormal"/>
              <w:jc w:val="center"/>
            </w:pPr>
            <w:r>
              <w:t>Требования к качеству, потребительским свойствам и иным характеристикам, утвержденные администрацией города Рязани</w:t>
            </w:r>
          </w:p>
        </w:tc>
        <w:tc>
          <w:tcPr>
            <w:tcW w:w="7096" w:type="dxa"/>
            <w:gridSpan w:val="4"/>
          </w:tcPr>
          <w:p w:rsidR="00781286" w:rsidRDefault="00781286">
            <w:pPr>
              <w:pStyle w:val="ConsPlusNormal"/>
              <w:jc w:val="center"/>
            </w:pPr>
            <w:r>
              <w:t>Требования к качеству, потребительским свойствам и иным характеристикам, утвержденные администрацией города Рязани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код по </w:t>
            </w:r>
            <w:r>
              <w:rPr>
                <w:color w:val="0000FF"/>
              </w:rPr>
              <w:t>ОКЕИ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обоснование отклонения значения характеристики от утвержденной администрацией города Рязани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функциональное назначение &lt;*&gt;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1"/>
            </w:pPr>
            <w:r>
              <w:t>Перечень отдельных видов товаров, работ, услуг, их потребительские свойства и иные характеристики, а также значения таких свойств и характеристики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26.20.11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Дюйм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Размер диагонали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18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 экрана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Матовый или глянцевый антибликовый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166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Килограмм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Вес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5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Разрядность процессора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значение: процессорное устройство не более 64 бит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292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Мегагерц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Частота процессора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3500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2553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Объем </w:t>
            </w:r>
            <w:r>
              <w:lastRenderedPageBreak/>
              <w:t>оперативной памяти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Не более 32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2553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Объем накопителя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 накопителя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Возможные значения: HDD, SSD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Оптический привод</w:t>
            </w:r>
          </w:p>
        </w:tc>
        <w:tc>
          <w:tcPr>
            <w:tcW w:w="1924" w:type="dxa"/>
          </w:tcPr>
          <w:p w:rsidR="00781286" w:rsidRPr="00781286" w:rsidRDefault="00781286">
            <w:pPr>
              <w:pStyle w:val="ConsPlusNormal"/>
              <w:jc w:val="center"/>
              <w:rPr>
                <w:lang w:val="en-US"/>
              </w:rPr>
            </w:pPr>
            <w:r>
              <w:t>Поддерживаемые</w:t>
            </w:r>
            <w:r w:rsidRPr="00781286">
              <w:rPr>
                <w:lang w:val="en-US"/>
              </w:rPr>
              <w:t xml:space="preserve"> </w:t>
            </w:r>
            <w:r>
              <w:t>стандарты</w:t>
            </w:r>
            <w:r w:rsidRPr="00781286">
              <w:rPr>
                <w:lang w:val="en-US"/>
              </w:rPr>
              <w:t xml:space="preserve">: DVD-ROM, DVD-Video, CD-ROM, CD-ROM A, CD-1, CD-DA, Audio CD, CD Extra, </w:t>
            </w:r>
            <w:proofErr w:type="spellStart"/>
            <w:r w:rsidRPr="00781286">
              <w:rPr>
                <w:lang w:val="en-US"/>
              </w:rPr>
              <w:t>PhotoCD</w:t>
            </w:r>
            <w:proofErr w:type="spellEnd"/>
            <w:r w:rsidRPr="00781286">
              <w:rPr>
                <w:lang w:val="en-US"/>
              </w:rPr>
              <w:t>, Video CD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Наличие модулей: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поддержки 3G (UMTS)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 видеоадаптера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Возможные значения: встроенный, дискретный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356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Время работы от аккумуляторной батареи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16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</w:pP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165000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rPr>
                <w:color w:val="0000FF"/>
              </w:rPr>
              <w:t>Общее</w:t>
            </w:r>
            <w:r>
              <w:t xml:space="preserve">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26.20.11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планшетные компьютеры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Дюймы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Размер диагонали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11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 экрана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Матовый или глянцевый антибликовый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166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Килограмм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Вес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0,5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Разрядность процессора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значение: процессорное устройство не более 64 бит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292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Мегагерц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Частота процессора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3000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2553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Объем оперативной памяти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4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2553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Объем накопителя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256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 накопителя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Флэш-память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Оптический привод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Наличие модулей: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поддержки 3G, (UMTS), 4G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 видеоадаптера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Встроенный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356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Время работы от аккумуляторной батареи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16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86000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26.20.14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Машины вычислительные электронные цифровые, поставляемые в виде систем для автоматической обработки данных. Пояснения по требуемой продукции: сервер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Сервер 2U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Разрядность процессора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- центральное процессорное устройство 64-битное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292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Мегагерц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Частота процессора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5000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2553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Объем оперативной памяти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512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2553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Объем накопителя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48000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 накопителя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Возможные значения: HDD, SSD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Оптический привод</w:t>
            </w:r>
          </w:p>
        </w:tc>
        <w:tc>
          <w:tcPr>
            <w:tcW w:w="1924" w:type="dxa"/>
          </w:tcPr>
          <w:p w:rsidR="00781286" w:rsidRPr="00781286" w:rsidRDefault="00781286">
            <w:pPr>
              <w:pStyle w:val="ConsPlusNormal"/>
              <w:jc w:val="center"/>
              <w:rPr>
                <w:lang w:val="en-US"/>
              </w:rPr>
            </w:pPr>
            <w:r>
              <w:t>Поддерживаемые</w:t>
            </w:r>
            <w:r w:rsidRPr="00781286">
              <w:rPr>
                <w:lang w:val="en-US"/>
              </w:rPr>
              <w:t xml:space="preserve"> </w:t>
            </w:r>
            <w:r>
              <w:t>стандарты</w:t>
            </w:r>
            <w:r w:rsidRPr="00781286">
              <w:rPr>
                <w:lang w:val="en-US"/>
              </w:rPr>
              <w:t xml:space="preserve">: DVD-ROM, DVD-Video, CD-ROM, CD-ROM A, CD-1, CD-DA, </w:t>
            </w:r>
            <w:r w:rsidRPr="00781286">
              <w:rPr>
                <w:lang w:val="en-US"/>
              </w:rPr>
              <w:lastRenderedPageBreak/>
              <w:t xml:space="preserve">Audio CD, CD Extra, </w:t>
            </w:r>
            <w:proofErr w:type="spellStart"/>
            <w:r w:rsidRPr="00781286">
              <w:rPr>
                <w:lang w:val="en-US"/>
              </w:rPr>
              <w:t>PhotoCD</w:t>
            </w:r>
            <w:proofErr w:type="spellEnd"/>
            <w:r w:rsidRPr="00781286">
              <w:rPr>
                <w:lang w:val="en-US"/>
              </w:rPr>
              <w:t>, Video CD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 видеоадаптера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Встроенный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Сетевая карта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10/100/1000 Мбит/с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2870000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26.30.11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Аппаратура коммуникационная передающая с приемными устройствами. Пояснения по требуемой продукции: управляемый коммутатор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 коммутатора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Управляемый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Уровень коммутатора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layer2+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2547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Гбит/с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Пропускная способность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Буфер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Mb</w:t>
            </w:r>
            <w:proofErr w:type="spellEnd"/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Разъемы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RS-232,1 сигнальный порт, SFP+, не более 48 портов 10/100/1000 Мбит/сек.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Брандмауэр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Защита от ARP атак, Защита от атак BDPU, Фильтрация по IP, Фильтрация по MAC-адресам, </w:t>
            </w:r>
            <w:r>
              <w:lastRenderedPageBreak/>
              <w:t>фильтрация по номеру порта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225000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26.20.40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Блоки, части и принадлежности вычислительных машин. Пояснения по требуемой продукции: источник бесперебойного питания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ИБП </w:t>
            </w:r>
            <w:proofErr w:type="spellStart"/>
            <w:r>
              <w:t>Rack</w:t>
            </w:r>
            <w:proofErr w:type="spellEnd"/>
            <w:r>
              <w:t xml:space="preserve"> </w:t>
            </w:r>
            <w:proofErr w:type="spellStart"/>
            <w:r>
              <w:t>mount</w:t>
            </w:r>
            <w:proofErr w:type="spellEnd"/>
            <w:r>
              <w:t xml:space="preserve"> 2U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Выходная мощность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3000 ВА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212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Ватт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Эффективная мощность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2700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Высота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2U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Количество выходных разъемов питания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6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Перезапуск защищаемого оборудования после выключения ИБП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Поддерживается автоматическое включение защищаемого оборудования после восстановления электропитания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220700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26.20.40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 xml:space="preserve">Блоки, части и </w:t>
            </w:r>
            <w:r>
              <w:lastRenderedPageBreak/>
              <w:t>принадлежности вычислительных машин. Пояснения по требуемой продукции: источник бесперебойного питания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ИБП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Выходная мощность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1000 ВА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212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Ватт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Эффективная мощность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800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Защита от перегрузок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Количество выходных разъемов питания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Не более 4 розеток </w:t>
            </w:r>
            <w:proofErr w:type="spellStart"/>
            <w:r>
              <w:t>евростандарт</w:t>
            </w:r>
            <w:proofErr w:type="spellEnd"/>
            <w:r>
              <w:t xml:space="preserve"> с заземлением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Авторегулятор напряжения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56800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26.20.16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 для большого офиса, А3, цветная печать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Струйная цветная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Максимальное разрешение цветной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5760 x 1440 </w:t>
            </w:r>
            <w:proofErr w:type="spellStart"/>
            <w:r>
              <w:t>dpi</w:t>
            </w:r>
            <w:proofErr w:type="spellEnd"/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Максимальная плотность бумаги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300 г/м2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Максимальный формат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АЗ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Максимальная скорость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Предельное значение: скорость печати </w:t>
            </w:r>
            <w:r>
              <w:lastRenderedPageBreak/>
              <w:t>монохромная: 20 стр./мин. (А4); цветная: 20 стр./мин. (А4)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Наличие дополнительных модулей и интерфейсов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- наличие 1 порта стандарта USB 2.0; наличие сетевого порта с поддержкой работы на скоростях передачи данных 10/100/1000 Мбит/с.; автоматическая двусторонняя печать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221200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26.20.17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Мониторы и проекторы, преимущественно используемые в системах автоматической обработки данных. Пояснения по требуемой продукции: монитор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Монитор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Дюйм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Размер диагонали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27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Разрешение экрана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2560 х 1440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Интерфейс подключения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Возможные значения: HDMI, VGA, DVI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30000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26.20.15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Системный блок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Разрешение процессора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- центральное процессорное устройство 64-битное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292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Мегагерц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Частота процессора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4000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2553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Объем оперативной памяти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32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2553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Объем накопителя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10000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 накопителя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Возможные значения: HDD, SSD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Оптический привод</w:t>
            </w:r>
          </w:p>
        </w:tc>
        <w:tc>
          <w:tcPr>
            <w:tcW w:w="1924" w:type="dxa"/>
          </w:tcPr>
          <w:p w:rsidR="00781286" w:rsidRPr="00781286" w:rsidRDefault="00781286">
            <w:pPr>
              <w:pStyle w:val="ConsPlusNormal"/>
              <w:jc w:val="center"/>
              <w:rPr>
                <w:lang w:val="en-US"/>
              </w:rPr>
            </w:pPr>
            <w:r>
              <w:t>Поддерживаемые</w:t>
            </w:r>
            <w:r w:rsidRPr="00781286">
              <w:rPr>
                <w:lang w:val="en-US"/>
              </w:rPr>
              <w:t xml:space="preserve"> </w:t>
            </w:r>
            <w:r>
              <w:t>стандарты</w:t>
            </w:r>
            <w:r w:rsidRPr="00781286">
              <w:rPr>
                <w:lang w:val="en-US"/>
              </w:rPr>
              <w:t xml:space="preserve">: DVD-ROM, DVD-Video, CD-ROM, CD-ROM A, CD-I, CD-DA, Audio CD, CD Extra, </w:t>
            </w:r>
            <w:proofErr w:type="spellStart"/>
            <w:r w:rsidRPr="00781286">
              <w:rPr>
                <w:lang w:val="en-US"/>
              </w:rPr>
              <w:t>PhotoCD</w:t>
            </w:r>
            <w:proofErr w:type="spellEnd"/>
            <w:r w:rsidRPr="00781286">
              <w:rPr>
                <w:lang w:val="en-US"/>
              </w:rPr>
              <w:t>, Video CD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195000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lastRenderedPageBreak/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26.20.15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Моноблок/ Системный блок и монитор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Дюйм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Размер диагонали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24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Разрешение процессора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- центральное процессорное устройство 64-битное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292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Мегагерц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Частота процессора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4000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2553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Объем оперативной памяти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32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2553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Объем накопителя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 накопителя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Возможные значения: HDD, SSD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Оптический привод</w:t>
            </w:r>
          </w:p>
        </w:tc>
        <w:tc>
          <w:tcPr>
            <w:tcW w:w="1924" w:type="dxa"/>
          </w:tcPr>
          <w:p w:rsidR="00781286" w:rsidRPr="00781286" w:rsidRDefault="00781286">
            <w:pPr>
              <w:pStyle w:val="ConsPlusNormal"/>
              <w:jc w:val="center"/>
              <w:rPr>
                <w:lang w:val="en-US"/>
              </w:rPr>
            </w:pPr>
            <w:r>
              <w:t>Поддерживаемые</w:t>
            </w:r>
            <w:r w:rsidRPr="00781286">
              <w:rPr>
                <w:lang w:val="en-US"/>
              </w:rPr>
              <w:t xml:space="preserve"> </w:t>
            </w:r>
            <w:r>
              <w:t>стандарты</w:t>
            </w:r>
            <w:r w:rsidRPr="00781286">
              <w:rPr>
                <w:lang w:val="en-US"/>
              </w:rPr>
              <w:t xml:space="preserve">: DVD-ROM, DVD-Video, CD-ROM, CD-ROM A, CD-1, CD-DA, Audio CD, CD Extra, </w:t>
            </w:r>
            <w:proofErr w:type="spellStart"/>
            <w:r w:rsidRPr="00781286">
              <w:rPr>
                <w:lang w:val="en-US"/>
              </w:rPr>
              <w:t>PhotoCD</w:t>
            </w:r>
            <w:proofErr w:type="spellEnd"/>
            <w:r w:rsidRPr="00781286">
              <w:rPr>
                <w:lang w:val="en-US"/>
              </w:rPr>
              <w:t>, Video CD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270000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26.20.16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 для среднего офиса, А4, цветная печать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Лазерная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Разрешение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1200 x 1200 точек на дюйм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Цветность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Цветная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Максимальный формат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А4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Максимальная скорость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значение: скорость печати - 40 стр./мин. (ч/б А4), 40 стр./мин. (</w:t>
            </w:r>
            <w:proofErr w:type="spellStart"/>
            <w:r>
              <w:t>цветн</w:t>
            </w:r>
            <w:proofErr w:type="spellEnd"/>
            <w:r>
              <w:t>. А4)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Наличие дополнительных модулей и интерфейсов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Предельное значение - наличие 1 порта стандарта USB 2.0; наличие сетевого порта с поддержкой работы на скоростях передачи данных 10/100/1000 Мбит/с. Автоматическая </w:t>
            </w:r>
            <w:r>
              <w:lastRenderedPageBreak/>
              <w:t>двусторонняя печать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91700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26.20.16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 для большого офиса, А3, черно-белая печать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Лазерная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Разрешение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1200 x 1200 точек на дюйм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Цветность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Черно-белая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Максимальный формат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АЗ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Максимальная скорость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Предельное значение: скорость печати - 40 стр./мин. при односторонней печати, 26 стр./мин. при двусторонней (дуплексной) печати - для формата А4, 20 стр./мин. при односторонней печати, 13 стр./мин. при двусторонней (дуплексной) </w:t>
            </w:r>
            <w:r>
              <w:lastRenderedPageBreak/>
              <w:t>печати - для формата А3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Наличие дополнительных модулей и интерфейсов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- наличие порта стандарта USB 2.0; наличие сетевого порта с поддержкой работы на скоростях передачи данных 10/100/1000 Мбит/с. Автоматическая двусторонняя печать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108300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26.20.16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 для большого или среднего офиса, А4, черно-белая печать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Лазерная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Разрешение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1200 x 1200 точек на дюйм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Цветность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Черно-белая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Максимальный формат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А4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Максимальная </w:t>
            </w:r>
            <w:r>
              <w:lastRenderedPageBreak/>
              <w:t>скорость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 xml:space="preserve">Предельное </w:t>
            </w:r>
            <w:r>
              <w:lastRenderedPageBreak/>
              <w:t>значение: скорость печати - 55 стр./мин.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Наличие дополнительных модулей и интерфейсов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- наличие порта стандарта USB 2.0; наличие сетевого порта с поддержкой работы на</w:t>
            </w:r>
          </w:p>
          <w:p w:rsidR="00781286" w:rsidRDefault="00781286">
            <w:pPr>
              <w:pStyle w:val="ConsPlusNormal"/>
              <w:jc w:val="center"/>
            </w:pPr>
            <w:r>
              <w:t>скоростях передачи данных 10/100/1000 Мбит/с. Автоматическая двусторонняя печать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55100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26.20.16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сканеры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Разрешение сканирования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2400 x 2400 точек на дюйм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Режим сканирования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Цветной, черно-белый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Максимальный формат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А4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Максимальная скорость сканирования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- скорость сканирования не более 8 оригиналов в минуту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Наличие дополнительных модулей и интерфейсов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- наличие порта стандарта USB 2.0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25000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26.20.16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сканеры с устройством автоподачи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Разрешение сканирования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2400 x 2400 точек на дюйм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Режим сканирования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Цветной, черно-белый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Максимальный формат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А4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Максимальная скорость сканирования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Предельное значение - скорость сканирования не более 8 оригиналов в </w:t>
            </w:r>
            <w:r>
              <w:lastRenderedPageBreak/>
              <w:t>минуту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Наличие дополнительных модулей и интерфейсов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- наличие порта стандарта USB 2.0, наличие устройства автоподачи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77200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26.20.18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сообщений. Пояснения по требуемой продукции: многофункциональные устройства А3 цветные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Лазерный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Разрешение печати / сканирования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1200 x 600 точек на дюйм (улучшенное - 9600 x 9600)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Цветность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Цветная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Режим сканирования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Цветной, черно-белый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Формат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АЗ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Максимальная скорость печати/ сканирования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Предельное значение: скорость печати (копирования) - 36 стр./мин. (ч/б А4), скорость печати (копирования) - 17 </w:t>
            </w:r>
            <w:r>
              <w:lastRenderedPageBreak/>
              <w:t xml:space="preserve">стр./мин. (ч/б А3); скорость сканирования </w:t>
            </w:r>
            <w:proofErr w:type="spellStart"/>
            <w:r>
              <w:t>цветн</w:t>
            </w:r>
            <w:proofErr w:type="spellEnd"/>
            <w:r>
              <w:t xml:space="preserve">. - 56 </w:t>
            </w:r>
            <w:proofErr w:type="spellStart"/>
            <w:r>
              <w:t>изобр</w:t>
            </w:r>
            <w:proofErr w:type="spellEnd"/>
            <w:r>
              <w:t xml:space="preserve">./мин., скорость сканирования ч/б - 56 </w:t>
            </w:r>
            <w:proofErr w:type="spellStart"/>
            <w:r>
              <w:t>изобр</w:t>
            </w:r>
            <w:proofErr w:type="spellEnd"/>
            <w:r>
              <w:t>./мин.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Наличие дополнительных модулей и интерфейсов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- наличие 1 порта стандарта USB 2.0; наличие сетевого порта с поддержкой работы на скоростях передачи данных 10/100/1000 Мбит/с.; автоматическая двусторонняя печать; устройство автоподачи оригиналов - двустороннее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529000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26.20.18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 xml:space="preserve">Устройства периферийные с двумя </w:t>
            </w:r>
            <w:r>
              <w:lastRenderedPageBreak/>
              <w:t>или более функциями: печать данных, копирование, сканирование, прием и передача факсимильных сообщений. Пояснения по требуемой продукции: многофункциональные устройства А4 цветные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Лазерный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Разрешение </w:t>
            </w:r>
            <w:r>
              <w:lastRenderedPageBreak/>
              <w:t>печати / сканирования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 xml:space="preserve">Не более 1200 x </w:t>
            </w:r>
            <w:r>
              <w:lastRenderedPageBreak/>
              <w:t>600 точек на дюйм (улучшенное - 9600 x 9600)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Цветность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Цветная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Режим сканирования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Цветной, черно-белый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Формат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А4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Максимальная скорость печати/ сканирования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Предельное значение: скорость печати (копирования) - 36 стр./мин. (ч/б А4), скорость сканирования </w:t>
            </w:r>
            <w:proofErr w:type="spellStart"/>
            <w:r>
              <w:t>цветн</w:t>
            </w:r>
            <w:proofErr w:type="spellEnd"/>
            <w:r>
              <w:t xml:space="preserve">. - 56 </w:t>
            </w:r>
            <w:proofErr w:type="spellStart"/>
            <w:r>
              <w:t>изобр</w:t>
            </w:r>
            <w:proofErr w:type="spellEnd"/>
            <w:r>
              <w:t xml:space="preserve">./мин., скорость сканирования ч/б - 56 </w:t>
            </w:r>
            <w:proofErr w:type="spellStart"/>
            <w:r>
              <w:t>изобр</w:t>
            </w:r>
            <w:proofErr w:type="spellEnd"/>
            <w:r>
              <w:t>./мин.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Наличие дополнительных модулей и интерфейсов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Предельное значение - наличие 1 порта стандарта USB 2.0; наличие сетевого порта с поддержкой работы на скоростях передачи данных 10/100/1000 </w:t>
            </w:r>
            <w:r>
              <w:lastRenderedPageBreak/>
              <w:t>Мбит/с.; автоматическая двусторонняя печать; устройство автоподачи оригиналов - двустороннее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100000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26.20.18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сообщений. Пояснения по требуемой продукции: многофункциональные устройства А3 черно-белые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Лазерный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Разрешение сканирования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1200 x 600 точек на дюйм (улучшенное - 9600 x 9600)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Цветность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Черно-белая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Режим сканирования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Цветной, черно-белый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Формат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АЗ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Максимальная скорость печати/ сканирования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Предельное значение: скорость печати (копирования) - 36 стр./мин. (ч/б А4), скорость печати (копирования) - 17 стр./мин. (ч/б А3); скорость </w:t>
            </w:r>
            <w:r>
              <w:lastRenderedPageBreak/>
              <w:t xml:space="preserve">сканирования </w:t>
            </w:r>
            <w:proofErr w:type="spellStart"/>
            <w:r>
              <w:t>цветн</w:t>
            </w:r>
            <w:proofErr w:type="spellEnd"/>
            <w:r>
              <w:t xml:space="preserve">. - 56 </w:t>
            </w:r>
            <w:proofErr w:type="spellStart"/>
            <w:r>
              <w:t>изобр</w:t>
            </w:r>
            <w:proofErr w:type="spellEnd"/>
            <w:r>
              <w:t xml:space="preserve">./мин., скорость сканирования ч/б - 56 </w:t>
            </w:r>
            <w:proofErr w:type="spellStart"/>
            <w:r>
              <w:t>изобр</w:t>
            </w:r>
            <w:proofErr w:type="spellEnd"/>
            <w:r>
              <w:t>./мин.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blPrEx>
          <w:tblBorders>
            <w:left w:val="nil"/>
          </w:tblBorders>
        </w:tblPrEx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Наличие дополнительных модулей и интерфейсов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- наличие 1 порта стандарта USB 2.0; наличие сетевого порта с поддержкой работы на скоростях передачи данных 10/100/1000 Мбит/с.; автоматическая двусторонняя печать; устройство автоподачи оригиналов - двустороннее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588600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26.20.18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 xml:space="preserve">Устройства периферийные с двумя или более функциями: печать данных, </w:t>
            </w:r>
            <w:r>
              <w:lastRenderedPageBreak/>
              <w:t>копирование, сканирование, прием и передача факсимильных сообщений. Пояснения по требуемой продукции: многофункциональные устройства А4 черно-белые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Лазерный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Разрешение сканирования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Не более 1200 x 600 точек на дюйм (улучшенное - </w:t>
            </w:r>
            <w:r>
              <w:lastRenderedPageBreak/>
              <w:t>9600 x 9600)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Цветность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Черно-белая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Режим сканирования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Цветной, черно-белый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Формат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А4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Максимальная скорость печати/ сканирования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Предельное значение: скорость печати (копирования) - 40 стр./мин. (ч/б А4); скорость сканирования </w:t>
            </w:r>
            <w:proofErr w:type="spellStart"/>
            <w:r>
              <w:t>цветн</w:t>
            </w:r>
            <w:proofErr w:type="spellEnd"/>
            <w:r>
              <w:t xml:space="preserve">. - 30 </w:t>
            </w:r>
            <w:proofErr w:type="spellStart"/>
            <w:r>
              <w:t>изобр</w:t>
            </w:r>
            <w:proofErr w:type="spellEnd"/>
            <w:r>
              <w:t xml:space="preserve">./мин., скорость сканирования ч/б - 30 </w:t>
            </w:r>
            <w:proofErr w:type="spellStart"/>
            <w:r>
              <w:t>изобр</w:t>
            </w:r>
            <w:proofErr w:type="spellEnd"/>
            <w:r>
              <w:t>./мин.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Наличие дополнительных модулей и интерфейсов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Предельное значение - наличие 1 порта стандарта USB 2.0; наличие сетевого порта с поддержкой работы на скоростях передачи данных 10/100/1000 Мбит/с.; автоматическая </w:t>
            </w:r>
            <w:r>
              <w:lastRenderedPageBreak/>
              <w:t>двусторонняя печать; устройство автоподачи оригиналов - двустороннее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140000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26.20.21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Устройства запоминающие. Пояснения по требуемой продукции: внешний жесткий диск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Внешний жесткий диск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Максимальный формат накопителя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3,5"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Интерфейс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USB 3.0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Пропускная способность интерфейса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5 Гбит/сек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2553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Объем накопителя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8000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23000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26.20.16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 xml:space="preserve">Устройства ввода/вывода данных, содержащие или не содержащие в одном корпусе запоминающие устройства. Пояснения </w:t>
            </w:r>
            <w:r>
              <w:lastRenderedPageBreak/>
              <w:t>по требуемой продукции: принтер для малого офиса, А4, черно-белая печать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Лазерная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Разрешение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1200 x 1200 точек на дюйм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Цветность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Черно-белая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Максимальный формат печати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А4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Максимальная скорость печати/ сканирования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значение: скорость печати - 30 стр./мин.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Наличие дополнительных модулей и интерфейсов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- наличие порта стандарта USB 2.0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46000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Глава администрации, заместители главы администрации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26.30.22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Аппараты телефонные для сотовых сетей связи или для прочих беспроводных сетей. Пояснения по требуемой продукции: телефоны мобильные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 устройства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Смартфон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Поддерживаемые стандарты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2G, 3G, 4G (LTE)/ 5G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Операционная система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proofErr w:type="spellStart"/>
            <w:r>
              <w:t>Android</w:t>
            </w:r>
            <w:proofErr w:type="spellEnd"/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356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Время работы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48 в режиме разговора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Метод управления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Сенсорный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796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Количество SIM-карт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Наличие модулей и интерфейсов</w:t>
            </w:r>
          </w:p>
        </w:tc>
        <w:tc>
          <w:tcPr>
            <w:tcW w:w="1924" w:type="dxa"/>
          </w:tcPr>
          <w:p w:rsidR="00781286" w:rsidRPr="00781286" w:rsidRDefault="00781286">
            <w:pPr>
              <w:pStyle w:val="ConsPlusNormal"/>
              <w:jc w:val="center"/>
              <w:rPr>
                <w:lang w:val="en-US"/>
              </w:rPr>
            </w:pPr>
            <w:r w:rsidRPr="00781286">
              <w:rPr>
                <w:lang w:val="en-US"/>
              </w:rPr>
              <w:t>Wi-Fi, Bluetooth, USB, GPS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Фактические затраты за отчетный период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25000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Руководители структурных подразделений администрации, должности категории "помощники (советники)", руководители казенных, бюджетных учреждений и муниципальных предприятий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26.30.22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Аппараты телефонные для сотовых сетей связи или для прочих беспроводных сетей. Пояснения по требуемой продукции: телефоны мобильные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 устройства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Смартфон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Поддерживаемые стандарты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2G, 3G, 4G (LTE)/ 5G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Операционная система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proofErr w:type="spellStart"/>
            <w:r>
              <w:t>Android</w:t>
            </w:r>
            <w:proofErr w:type="spellEnd"/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356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Время работы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48 в режиме разговора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Метод управления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Сенсорный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796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Количество SIM-</w:t>
            </w:r>
            <w:r>
              <w:lastRenderedPageBreak/>
              <w:t>карт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Наличие модулей и интерфейсов</w:t>
            </w:r>
          </w:p>
        </w:tc>
        <w:tc>
          <w:tcPr>
            <w:tcW w:w="1924" w:type="dxa"/>
          </w:tcPr>
          <w:p w:rsidR="00781286" w:rsidRPr="00781286" w:rsidRDefault="00781286">
            <w:pPr>
              <w:pStyle w:val="ConsPlusNormal"/>
              <w:jc w:val="center"/>
              <w:rPr>
                <w:lang w:val="en-US"/>
              </w:rPr>
            </w:pPr>
            <w:r w:rsidRPr="00781286">
              <w:rPr>
                <w:lang w:val="en-US"/>
              </w:rPr>
              <w:t>Wi-Fi, Bluetooth, USB, GPS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23963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26.30.22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Аппараты телефонные для сотовых сетей связи или для прочих беспроводных сетей. Пояснения по требуемой продукции: телефоны мобильные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Тип устройства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Смартфон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Поддерживаемые стандарты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2G, 3G, 4G (LTE)/ 5G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Операционная система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proofErr w:type="spellStart"/>
            <w:r>
              <w:t>Android</w:t>
            </w:r>
            <w:proofErr w:type="spellEnd"/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356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Время работы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45 в режиме разговора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Метод управления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Сенсорный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796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Количество SIM-карт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Наличие модулей и интерфейсов</w:t>
            </w:r>
          </w:p>
        </w:tc>
        <w:tc>
          <w:tcPr>
            <w:tcW w:w="1924" w:type="dxa"/>
          </w:tcPr>
          <w:p w:rsidR="00781286" w:rsidRPr="00781286" w:rsidRDefault="00781286">
            <w:pPr>
              <w:pStyle w:val="ConsPlusNormal"/>
              <w:jc w:val="center"/>
              <w:rPr>
                <w:lang w:val="en-US"/>
              </w:rPr>
            </w:pPr>
            <w:r w:rsidRPr="00781286">
              <w:rPr>
                <w:lang w:val="en-US"/>
              </w:rPr>
              <w:t>Wi-Fi, Bluetooth, USB, GPS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15486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Глава администрации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29.10.2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Автомобили легковые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251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Мощность двигателя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не более 185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2996967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Заместители главы администрации, руководители структурных подразделений администрации, руководители казенных, бюджетных учреждений и муниципальных предприятий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29.10.2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Автомобили легковые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251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Мощность двигателя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не более 160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2494633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Общее пользование вне зависимости от должности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29.10.2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Автомобили легковые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  <w:r>
              <w:rPr>
                <w:color w:val="0000FF"/>
              </w:rPr>
              <w:t>251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Мощность двигателя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не более 160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1716967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Глава администрации, заместители главы администрации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31.01.11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Мебель для сидения с металлическим каркасом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Вид материала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Металл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Обивочные материалы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24500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lastRenderedPageBreak/>
              <w:t>Руководители структурных подразделений администрации, должности категории "помощники (советники)", муниципальные служащие категории "специалисты", руководители казенных, бюджетных учреждений и муниципальных предприятий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31.01.11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Мебель для сидения с металлическим каркасом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Вид материала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Металл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Обивочные материалы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- искусственная кожа; возможные значения: мебельный (искусственный) мех, искусственная замша, ткань, нетканые материалы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22386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Работники казенных, бюджетных учреждений и муниципальных предприятий, не являющиеся их руководителями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31.01.11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Мебель для сидения с металлическим каркасом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Вид материала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Металл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Обивочные материалы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значение: ткань; возможные значения: нетканые материалы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714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84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819" w:type="dxa"/>
          </w:tcPr>
          <w:p w:rsidR="00781286" w:rsidRDefault="00781286">
            <w:pPr>
              <w:pStyle w:val="ConsPlusNormal"/>
            </w:pP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7068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Глава администрации, заместители главы администрации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31.01.12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Мебель для сидения с деревянным каркасом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Вид материала (вид древесины)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Обивочные материалы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9000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Руководители структурных подразделений администрации, должности категории "помощники (советники)", муниципальные служащие категории "специалисты", руководители казенных, бюджетных учреждений и муниципальных предприятий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31.01.12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Мебель для сидения с деревянным каркасом</w:t>
            </w: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Вид материала (вид древесины)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Предельное значение - массив древесины "ценных" пород (твердолиственных и тропических); возможные значения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Обивочные материалы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6100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2"/>
            </w:pPr>
            <w:r>
              <w:t>Работники казенных, бюджетных учреждений и муниципальных предприятий, не являющиеся их руководителями</w:t>
            </w:r>
          </w:p>
        </w:tc>
      </w:tr>
      <w:tr w:rsidR="00781286">
        <w:tc>
          <w:tcPr>
            <w:tcW w:w="48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964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31.01.12</w:t>
            </w:r>
          </w:p>
        </w:tc>
        <w:tc>
          <w:tcPr>
            <w:tcW w:w="2479" w:type="dxa"/>
            <w:vMerge w:val="restart"/>
          </w:tcPr>
          <w:p w:rsidR="00781286" w:rsidRDefault="00781286">
            <w:pPr>
              <w:pStyle w:val="ConsPlusNormal"/>
              <w:jc w:val="center"/>
            </w:pPr>
            <w:r>
              <w:t xml:space="preserve">Мебель для сидения с </w:t>
            </w:r>
            <w:r>
              <w:lastRenderedPageBreak/>
              <w:t>деревянным каркасом</w:t>
            </w:r>
          </w:p>
        </w:tc>
        <w:tc>
          <w:tcPr>
            <w:tcW w:w="769" w:type="dxa"/>
            <w:vMerge w:val="restart"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  <w:vMerge w:val="restart"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 xml:space="preserve">Вид материала </w:t>
            </w:r>
            <w:r>
              <w:lastRenderedPageBreak/>
              <w:t>(вид древесины)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 xml:space="preserve">Предельное </w:t>
            </w:r>
            <w:r>
              <w:lastRenderedPageBreak/>
              <w:t xml:space="preserve">значение - массив древесины твердых пород;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пород; береза, сосна, ель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160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Обивочные материалы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Предельное значение - ткань; возможные значения: нетканые материалы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48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964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2479" w:type="dxa"/>
            <w:vMerge/>
          </w:tcPr>
          <w:p w:rsidR="00781286" w:rsidRDefault="00781286">
            <w:pPr>
              <w:pStyle w:val="ConsPlusNormal"/>
            </w:pPr>
          </w:p>
        </w:tc>
        <w:tc>
          <w:tcPr>
            <w:tcW w:w="769" w:type="dxa"/>
          </w:tcPr>
          <w:p w:rsidR="00781286" w:rsidRDefault="00781286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781286" w:rsidRDefault="0078128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1924" w:type="dxa"/>
          </w:tcPr>
          <w:p w:rsidR="00781286" w:rsidRDefault="00781286">
            <w:pPr>
              <w:pStyle w:val="ConsPlusNormal"/>
              <w:jc w:val="center"/>
            </w:pPr>
            <w:r>
              <w:t>Не более 1300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781286" w:rsidRDefault="00781286">
            <w:pPr>
              <w:pStyle w:val="ConsPlusNormal"/>
              <w:jc w:val="center"/>
            </w:pPr>
            <w:r>
              <w:t>-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  <w:jc w:val="center"/>
              <w:outlineLvl w:val="1"/>
            </w:pPr>
            <w:r>
              <w:t>Дополнительный перечень отдельных видов товаров, работ, услуг</w:t>
            </w:r>
          </w:p>
        </w:tc>
      </w:tr>
      <w:tr w:rsidR="00781286">
        <w:tc>
          <w:tcPr>
            <w:tcW w:w="17249" w:type="dxa"/>
            <w:gridSpan w:val="11"/>
          </w:tcPr>
          <w:p w:rsidR="00781286" w:rsidRDefault="00781286">
            <w:pPr>
              <w:pStyle w:val="ConsPlusNormal"/>
            </w:pPr>
          </w:p>
        </w:tc>
      </w:tr>
    </w:tbl>
    <w:p w:rsidR="00781286" w:rsidRDefault="00781286">
      <w:pPr>
        <w:pStyle w:val="ConsPlusNormal"/>
        <w:sectPr w:rsidR="0078128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1286" w:rsidRDefault="00781286">
      <w:pPr>
        <w:pStyle w:val="ConsPlusNormal"/>
        <w:jc w:val="both"/>
      </w:pPr>
    </w:p>
    <w:p w:rsidR="00781286" w:rsidRDefault="00781286">
      <w:pPr>
        <w:pStyle w:val="ConsPlusNormal"/>
        <w:ind w:firstLine="540"/>
        <w:jc w:val="both"/>
      </w:pPr>
      <w:r>
        <w:t>--------------------------------</w:t>
      </w:r>
    </w:p>
    <w:p w:rsidR="00781286" w:rsidRDefault="00781286">
      <w:pPr>
        <w:pStyle w:val="ConsPlusNormal"/>
        <w:spacing w:before="220"/>
        <w:ind w:firstLine="540"/>
        <w:jc w:val="both"/>
      </w:pPr>
      <w: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781286" w:rsidRDefault="00781286">
      <w:pPr>
        <w:pStyle w:val="ConsPlusNormal"/>
        <w:jc w:val="both"/>
      </w:pPr>
    </w:p>
    <w:p w:rsidR="00781286" w:rsidRDefault="00781286">
      <w:pPr>
        <w:pStyle w:val="ConsPlusNormal"/>
        <w:jc w:val="both"/>
      </w:pPr>
    </w:p>
    <w:p w:rsidR="00781286" w:rsidRDefault="007812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3BC" w:rsidRDefault="000933BC"/>
    <w:sectPr w:rsidR="000933B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86"/>
    <w:rsid w:val="000933BC"/>
    <w:rsid w:val="007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FDF5"/>
  <w15:chartTrackingRefBased/>
  <w15:docId w15:val="{B5B78D8D-8EEE-4E89-948B-51856024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2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12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12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12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12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12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12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12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</dc:creator>
  <cp:keywords/>
  <dc:description/>
  <cp:lastModifiedBy>Kirov</cp:lastModifiedBy>
  <cp:revision>1</cp:revision>
  <dcterms:created xsi:type="dcterms:W3CDTF">2024-05-08T11:28:00Z</dcterms:created>
  <dcterms:modified xsi:type="dcterms:W3CDTF">2024-05-08T11:29:00Z</dcterms:modified>
</cp:coreProperties>
</file>