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E62DB" w14:textId="77777777" w:rsidR="004F6650" w:rsidRDefault="004F6650" w:rsidP="00EA211E">
      <w:pPr>
        <w:jc w:val="center"/>
        <w:rPr>
          <w:b/>
          <w:sz w:val="32"/>
          <w:szCs w:val="32"/>
        </w:rPr>
      </w:pPr>
    </w:p>
    <w:p w14:paraId="2CE44CC7" w14:textId="77777777" w:rsidR="004F6650" w:rsidRDefault="004F6650" w:rsidP="00EA211E">
      <w:pPr>
        <w:jc w:val="center"/>
        <w:rPr>
          <w:b/>
          <w:sz w:val="32"/>
          <w:szCs w:val="32"/>
        </w:rPr>
      </w:pPr>
    </w:p>
    <w:p w14:paraId="4E95B09A" w14:textId="77777777" w:rsidR="004F6650" w:rsidRDefault="004F6650" w:rsidP="00EA211E">
      <w:pPr>
        <w:jc w:val="center"/>
        <w:rPr>
          <w:b/>
          <w:sz w:val="32"/>
          <w:szCs w:val="32"/>
        </w:rPr>
      </w:pPr>
    </w:p>
    <w:p w14:paraId="51C0A67E" w14:textId="77777777" w:rsidR="004F6650" w:rsidRDefault="004F6650" w:rsidP="00EA211E">
      <w:pPr>
        <w:jc w:val="center"/>
        <w:rPr>
          <w:b/>
          <w:sz w:val="32"/>
          <w:szCs w:val="32"/>
        </w:rPr>
      </w:pPr>
    </w:p>
    <w:p w14:paraId="73D29473" w14:textId="77777777" w:rsidR="004F6650" w:rsidRDefault="004F6650" w:rsidP="00EA211E">
      <w:pPr>
        <w:jc w:val="center"/>
        <w:rPr>
          <w:b/>
          <w:sz w:val="32"/>
          <w:szCs w:val="32"/>
        </w:rPr>
      </w:pPr>
    </w:p>
    <w:p w14:paraId="43EF0459" w14:textId="77777777" w:rsidR="004F6650" w:rsidRDefault="004F6650" w:rsidP="00EA211E">
      <w:pPr>
        <w:jc w:val="center"/>
        <w:rPr>
          <w:b/>
          <w:sz w:val="32"/>
          <w:szCs w:val="32"/>
        </w:rPr>
      </w:pPr>
    </w:p>
    <w:p w14:paraId="215A6661" w14:textId="77777777" w:rsidR="004F6650" w:rsidRDefault="004F6650" w:rsidP="00EA211E">
      <w:pPr>
        <w:jc w:val="center"/>
        <w:rPr>
          <w:b/>
          <w:sz w:val="32"/>
          <w:szCs w:val="32"/>
        </w:rPr>
      </w:pPr>
    </w:p>
    <w:p w14:paraId="1BCF56BD" w14:textId="55BE742A" w:rsidR="004F6650" w:rsidRPr="00C43E48" w:rsidRDefault="004F6650" w:rsidP="004F6650">
      <w:pPr>
        <w:jc w:val="center"/>
        <w:rPr>
          <w:b/>
          <w:bCs/>
          <w:sz w:val="48"/>
          <w:szCs w:val="48"/>
        </w:rPr>
      </w:pPr>
      <w:r>
        <w:rPr>
          <w:b/>
          <w:bCs/>
          <w:sz w:val="48"/>
          <w:szCs w:val="48"/>
        </w:rPr>
        <w:t>Инструкция по работе с интерфейсом Позиции планов-графиков</w:t>
      </w:r>
    </w:p>
    <w:p w14:paraId="09FD34F6" w14:textId="77777777" w:rsidR="004F6650" w:rsidRDefault="004F6650" w:rsidP="00EA211E">
      <w:pPr>
        <w:jc w:val="center"/>
        <w:rPr>
          <w:b/>
          <w:sz w:val="32"/>
          <w:szCs w:val="32"/>
        </w:rPr>
      </w:pPr>
    </w:p>
    <w:p w14:paraId="6B614CE5" w14:textId="77777777" w:rsidR="004F6650" w:rsidRDefault="004F6650" w:rsidP="00EA211E">
      <w:pPr>
        <w:jc w:val="center"/>
        <w:rPr>
          <w:b/>
          <w:sz w:val="32"/>
          <w:szCs w:val="32"/>
        </w:rPr>
      </w:pPr>
    </w:p>
    <w:p w14:paraId="59AACF3F" w14:textId="77777777" w:rsidR="004F6650" w:rsidRDefault="004F6650" w:rsidP="00EA211E">
      <w:pPr>
        <w:jc w:val="center"/>
        <w:rPr>
          <w:b/>
          <w:sz w:val="32"/>
          <w:szCs w:val="32"/>
        </w:rPr>
      </w:pPr>
    </w:p>
    <w:p w14:paraId="380CCDA0" w14:textId="77777777" w:rsidR="004F6650" w:rsidRDefault="004F6650" w:rsidP="00EA211E">
      <w:pPr>
        <w:jc w:val="center"/>
        <w:rPr>
          <w:b/>
          <w:sz w:val="32"/>
          <w:szCs w:val="32"/>
        </w:rPr>
      </w:pPr>
    </w:p>
    <w:p w14:paraId="56E01630" w14:textId="77777777" w:rsidR="004F6650" w:rsidRDefault="004F6650" w:rsidP="00EA211E">
      <w:pPr>
        <w:jc w:val="center"/>
        <w:rPr>
          <w:b/>
          <w:sz w:val="32"/>
          <w:szCs w:val="32"/>
        </w:rPr>
      </w:pPr>
    </w:p>
    <w:p w14:paraId="7AFA1CEB" w14:textId="77777777" w:rsidR="004F6650" w:rsidRDefault="004F6650" w:rsidP="00EA211E">
      <w:pPr>
        <w:jc w:val="center"/>
        <w:rPr>
          <w:b/>
          <w:sz w:val="32"/>
          <w:szCs w:val="32"/>
        </w:rPr>
      </w:pPr>
    </w:p>
    <w:p w14:paraId="3D0ACE15" w14:textId="77777777" w:rsidR="004F6650" w:rsidRDefault="004F6650" w:rsidP="00EA211E">
      <w:pPr>
        <w:jc w:val="center"/>
        <w:rPr>
          <w:b/>
          <w:sz w:val="32"/>
          <w:szCs w:val="32"/>
        </w:rPr>
      </w:pPr>
    </w:p>
    <w:p w14:paraId="6632729B" w14:textId="77777777" w:rsidR="004F6650" w:rsidRDefault="004F6650" w:rsidP="00EA211E">
      <w:pPr>
        <w:jc w:val="center"/>
        <w:rPr>
          <w:b/>
          <w:sz w:val="32"/>
          <w:szCs w:val="32"/>
        </w:rPr>
      </w:pPr>
    </w:p>
    <w:p w14:paraId="5CEB1DF7" w14:textId="77777777" w:rsidR="004F6650" w:rsidRDefault="004F6650" w:rsidP="00EA211E">
      <w:pPr>
        <w:jc w:val="center"/>
        <w:rPr>
          <w:b/>
          <w:sz w:val="32"/>
          <w:szCs w:val="32"/>
        </w:rPr>
      </w:pPr>
    </w:p>
    <w:p w14:paraId="11864464" w14:textId="77777777" w:rsidR="004F6650" w:rsidRDefault="004F6650" w:rsidP="00EA211E">
      <w:pPr>
        <w:jc w:val="center"/>
        <w:rPr>
          <w:b/>
          <w:sz w:val="32"/>
          <w:szCs w:val="32"/>
        </w:rPr>
      </w:pPr>
    </w:p>
    <w:p w14:paraId="317CE8DC" w14:textId="77777777" w:rsidR="004F6650" w:rsidRDefault="004F6650" w:rsidP="00EA211E">
      <w:pPr>
        <w:jc w:val="center"/>
        <w:rPr>
          <w:b/>
          <w:sz w:val="32"/>
          <w:szCs w:val="32"/>
        </w:rPr>
      </w:pPr>
    </w:p>
    <w:p w14:paraId="6F7A5EAD" w14:textId="77777777" w:rsidR="004F6650" w:rsidRDefault="004F6650" w:rsidP="00EA211E">
      <w:pPr>
        <w:jc w:val="center"/>
        <w:rPr>
          <w:b/>
          <w:sz w:val="32"/>
          <w:szCs w:val="32"/>
        </w:rPr>
      </w:pPr>
    </w:p>
    <w:p w14:paraId="3F25938B" w14:textId="77777777" w:rsidR="004F6650" w:rsidRDefault="004F6650" w:rsidP="00EA211E">
      <w:pPr>
        <w:jc w:val="center"/>
        <w:rPr>
          <w:b/>
          <w:sz w:val="32"/>
          <w:szCs w:val="32"/>
        </w:rPr>
      </w:pPr>
    </w:p>
    <w:p w14:paraId="73CA0614" w14:textId="77777777" w:rsidR="004F6650" w:rsidRDefault="004F6650" w:rsidP="00EA211E">
      <w:pPr>
        <w:jc w:val="center"/>
        <w:rPr>
          <w:b/>
          <w:sz w:val="32"/>
          <w:szCs w:val="32"/>
        </w:rPr>
      </w:pPr>
    </w:p>
    <w:p w14:paraId="5679ACEF" w14:textId="77777777" w:rsidR="004F6650" w:rsidRDefault="004F6650" w:rsidP="00EA211E">
      <w:pPr>
        <w:jc w:val="center"/>
        <w:rPr>
          <w:b/>
          <w:sz w:val="32"/>
          <w:szCs w:val="32"/>
        </w:rPr>
      </w:pPr>
    </w:p>
    <w:p w14:paraId="43323251" w14:textId="77777777" w:rsidR="004F6650" w:rsidRDefault="004F6650" w:rsidP="00EA211E">
      <w:pPr>
        <w:jc w:val="center"/>
        <w:rPr>
          <w:b/>
          <w:sz w:val="32"/>
          <w:szCs w:val="32"/>
        </w:rPr>
      </w:pPr>
    </w:p>
    <w:p w14:paraId="04E9A98F" w14:textId="045AA13D" w:rsidR="00EA211E" w:rsidRPr="005946C2" w:rsidRDefault="00EA211E" w:rsidP="00EA211E">
      <w:pPr>
        <w:jc w:val="center"/>
        <w:rPr>
          <w:b/>
          <w:sz w:val="32"/>
          <w:szCs w:val="32"/>
          <w:lang w:val="en-US"/>
        </w:rPr>
      </w:pPr>
      <w:r w:rsidRPr="00DA0A1A">
        <w:rPr>
          <w:b/>
          <w:sz w:val="32"/>
          <w:szCs w:val="32"/>
        </w:rPr>
        <w:t>Содержание</w:t>
      </w:r>
    </w:p>
    <w:p w14:paraId="131A7D49" w14:textId="0F69EB08" w:rsidR="00EA211E" w:rsidRPr="00C46EC0" w:rsidRDefault="001B24D6" w:rsidP="00EA211E">
      <w:pPr>
        <w:pStyle w:val="11"/>
        <w:rPr>
          <w:rFonts w:ascii="Calibri" w:eastAsia="Times New Roman" w:hAnsi="Calibri"/>
          <w:sz w:val="24"/>
          <w:szCs w:val="24"/>
          <w:lang w:eastAsia="ru-RU"/>
        </w:rPr>
      </w:pPr>
      <w:r w:rsidRPr="00C46EC0">
        <w:rPr>
          <w:bCs/>
          <w:sz w:val="24"/>
          <w:szCs w:val="24"/>
        </w:rPr>
        <w:fldChar w:fldCharType="begin"/>
      </w:r>
      <w:r w:rsidR="00EA211E" w:rsidRPr="00C46EC0">
        <w:rPr>
          <w:sz w:val="24"/>
          <w:szCs w:val="24"/>
        </w:rPr>
        <w:instrText xml:space="preserve"> TOC \o "1-2" \h \z \u </w:instrText>
      </w:r>
      <w:r w:rsidRPr="00C46EC0">
        <w:rPr>
          <w:bCs/>
          <w:sz w:val="24"/>
          <w:szCs w:val="24"/>
        </w:rPr>
        <w:fldChar w:fldCharType="separate"/>
      </w:r>
      <w:hyperlink w:anchor="_Toc38452479" w:history="1">
        <w:r w:rsidR="00EA211E" w:rsidRPr="00C46EC0">
          <w:rPr>
            <w:rStyle w:val="a7"/>
            <w:sz w:val="24"/>
            <w:szCs w:val="24"/>
          </w:rPr>
          <w:t>1</w:t>
        </w:r>
        <w:r w:rsidR="00EA211E" w:rsidRPr="00C46EC0">
          <w:rPr>
            <w:rFonts w:ascii="Calibri" w:eastAsia="Times New Roman" w:hAnsi="Calibri"/>
            <w:sz w:val="24"/>
            <w:szCs w:val="24"/>
            <w:lang w:eastAsia="ru-RU"/>
          </w:rPr>
          <w:tab/>
        </w:r>
        <w:r w:rsidR="00EA211E" w:rsidRPr="00C46EC0">
          <w:rPr>
            <w:rStyle w:val="a7"/>
            <w:sz w:val="24"/>
            <w:szCs w:val="24"/>
          </w:rPr>
          <w:t>Описание порядка работы с интерфейсом «Позиции планов - графиков»</w:t>
        </w:r>
        <w:r w:rsidR="00EA211E" w:rsidRPr="00C46EC0">
          <w:rPr>
            <w:webHidden/>
            <w:sz w:val="24"/>
            <w:szCs w:val="24"/>
          </w:rPr>
          <w:tab/>
        </w:r>
        <w:r w:rsidR="006942D9">
          <w:rPr>
            <w:webHidden/>
            <w:sz w:val="24"/>
            <w:szCs w:val="24"/>
          </w:rPr>
          <w:t>3</w:t>
        </w:r>
      </w:hyperlink>
    </w:p>
    <w:p w14:paraId="7A45250B" w14:textId="7D851DCE" w:rsidR="00EA211E" w:rsidRPr="00C46EC0" w:rsidRDefault="005563D3" w:rsidP="00EA211E">
      <w:pPr>
        <w:pStyle w:val="23"/>
        <w:rPr>
          <w:rFonts w:ascii="Calibri" w:eastAsia="Times New Roman" w:hAnsi="Calibri"/>
          <w:b w:val="0"/>
          <w:bCs w:val="0"/>
          <w:sz w:val="24"/>
          <w:lang w:eastAsia="ru-RU"/>
        </w:rPr>
      </w:pPr>
      <w:hyperlink w:anchor="_Toc38452480" w:history="1">
        <w:r w:rsidR="00EA211E" w:rsidRPr="00C46EC0">
          <w:rPr>
            <w:rStyle w:val="a7"/>
            <w:b w:val="0"/>
            <w:sz w:val="24"/>
          </w:rPr>
          <w:t>1.1</w:t>
        </w:r>
        <w:r w:rsidR="00EA211E" w:rsidRPr="00C46EC0">
          <w:rPr>
            <w:rFonts w:ascii="Calibri" w:eastAsia="Times New Roman" w:hAnsi="Calibri"/>
            <w:b w:val="0"/>
            <w:bCs w:val="0"/>
            <w:sz w:val="24"/>
            <w:lang w:eastAsia="ru-RU"/>
          </w:rPr>
          <w:tab/>
        </w:r>
        <w:r w:rsidR="00EA211E" w:rsidRPr="00C46EC0">
          <w:rPr>
            <w:rStyle w:val="a7"/>
            <w:b w:val="0"/>
            <w:sz w:val="24"/>
          </w:rPr>
          <w:t>Формирование позиции плана-графика</w:t>
        </w:r>
        <w:r w:rsidR="00EA211E" w:rsidRPr="00C46EC0">
          <w:rPr>
            <w:b w:val="0"/>
            <w:webHidden/>
            <w:sz w:val="24"/>
          </w:rPr>
          <w:tab/>
        </w:r>
        <w:r w:rsidR="006942D9">
          <w:rPr>
            <w:b w:val="0"/>
            <w:webHidden/>
            <w:sz w:val="24"/>
          </w:rPr>
          <w:t>3</w:t>
        </w:r>
      </w:hyperlink>
    </w:p>
    <w:p w14:paraId="49AB1ACB" w14:textId="6A141E98" w:rsidR="00EA211E" w:rsidRPr="00C46EC0" w:rsidRDefault="005563D3" w:rsidP="00EA211E">
      <w:pPr>
        <w:pStyle w:val="23"/>
        <w:rPr>
          <w:rFonts w:ascii="Calibri" w:eastAsia="Times New Roman" w:hAnsi="Calibri"/>
          <w:b w:val="0"/>
          <w:bCs w:val="0"/>
          <w:sz w:val="24"/>
          <w:lang w:eastAsia="ru-RU"/>
        </w:rPr>
      </w:pPr>
      <w:hyperlink w:anchor="_Toc38452481" w:history="1">
        <w:r w:rsidR="00EA211E" w:rsidRPr="00C46EC0">
          <w:rPr>
            <w:rStyle w:val="a7"/>
            <w:b w:val="0"/>
            <w:sz w:val="24"/>
          </w:rPr>
          <w:t>1.2</w:t>
        </w:r>
        <w:r w:rsidR="00EA211E" w:rsidRPr="00C46EC0">
          <w:rPr>
            <w:rFonts w:ascii="Calibri" w:eastAsia="Times New Roman" w:hAnsi="Calibri"/>
            <w:b w:val="0"/>
            <w:bCs w:val="0"/>
            <w:sz w:val="24"/>
            <w:lang w:eastAsia="ru-RU"/>
          </w:rPr>
          <w:tab/>
        </w:r>
        <w:r w:rsidR="00EA211E" w:rsidRPr="00C46EC0">
          <w:rPr>
            <w:rStyle w:val="a7"/>
            <w:b w:val="0"/>
            <w:sz w:val="24"/>
          </w:rPr>
          <w:t>Заполнение раздела «Общая информация о позиции плана- графика»</w:t>
        </w:r>
        <w:r w:rsidR="00EA211E" w:rsidRPr="00C46EC0">
          <w:rPr>
            <w:b w:val="0"/>
            <w:webHidden/>
            <w:sz w:val="24"/>
          </w:rPr>
          <w:tab/>
        </w:r>
        <w:r w:rsidR="006942D9">
          <w:rPr>
            <w:b w:val="0"/>
            <w:webHidden/>
            <w:sz w:val="24"/>
          </w:rPr>
          <w:t>4</w:t>
        </w:r>
      </w:hyperlink>
    </w:p>
    <w:p w14:paraId="442FCB11" w14:textId="553CE7E7" w:rsidR="00EA211E" w:rsidRPr="00C46EC0" w:rsidRDefault="005563D3" w:rsidP="00EA211E">
      <w:pPr>
        <w:pStyle w:val="23"/>
        <w:rPr>
          <w:rFonts w:ascii="Calibri" w:eastAsia="Times New Roman" w:hAnsi="Calibri"/>
          <w:b w:val="0"/>
          <w:bCs w:val="0"/>
          <w:sz w:val="24"/>
          <w:lang w:eastAsia="ru-RU"/>
        </w:rPr>
      </w:pPr>
      <w:hyperlink w:anchor="_Toc38452482" w:history="1">
        <w:r w:rsidR="00EA211E" w:rsidRPr="00C46EC0">
          <w:rPr>
            <w:rStyle w:val="a7"/>
            <w:b w:val="0"/>
            <w:sz w:val="24"/>
          </w:rPr>
          <w:t>1.3</w:t>
        </w:r>
        <w:r w:rsidR="00EA211E" w:rsidRPr="00C46EC0">
          <w:rPr>
            <w:rFonts w:ascii="Calibri" w:eastAsia="Times New Roman" w:hAnsi="Calibri"/>
            <w:b w:val="0"/>
            <w:bCs w:val="0"/>
            <w:sz w:val="24"/>
            <w:lang w:eastAsia="ru-RU"/>
          </w:rPr>
          <w:tab/>
        </w:r>
        <w:r w:rsidR="00EA211E" w:rsidRPr="00C46EC0">
          <w:rPr>
            <w:rStyle w:val="a7"/>
            <w:b w:val="0"/>
            <w:sz w:val="24"/>
          </w:rPr>
          <w:t>Заполнение раздела «Классификация по ОКПД 2»</w:t>
        </w:r>
        <w:r w:rsidR="00EA211E" w:rsidRPr="00C46EC0">
          <w:rPr>
            <w:b w:val="0"/>
            <w:webHidden/>
            <w:sz w:val="24"/>
          </w:rPr>
          <w:tab/>
        </w:r>
        <w:r w:rsidR="006942D9">
          <w:rPr>
            <w:b w:val="0"/>
            <w:webHidden/>
            <w:sz w:val="24"/>
          </w:rPr>
          <w:t>1</w:t>
        </w:r>
        <w:r w:rsidR="00470DF7">
          <w:rPr>
            <w:b w:val="0"/>
            <w:webHidden/>
            <w:sz w:val="24"/>
          </w:rPr>
          <w:t>1</w:t>
        </w:r>
      </w:hyperlink>
    </w:p>
    <w:p w14:paraId="788E2589" w14:textId="136E22F3" w:rsidR="00EA211E" w:rsidRPr="00C46EC0" w:rsidRDefault="005563D3" w:rsidP="00EA211E">
      <w:pPr>
        <w:pStyle w:val="23"/>
        <w:rPr>
          <w:rFonts w:ascii="Calibri" w:eastAsia="Times New Roman" w:hAnsi="Calibri"/>
          <w:b w:val="0"/>
          <w:bCs w:val="0"/>
          <w:sz w:val="24"/>
          <w:lang w:eastAsia="ru-RU"/>
        </w:rPr>
      </w:pPr>
      <w:hyperlink w:anchor="_Toc38452484" w:history="1">
        <w:r w:rsidR="00EA211E" w:rsidRPr="00C46EC0">
          <w:rPr>
            <w:rStyle w:val="a7"/>
            <w:b w:val="0"/>
            <w:sz w:val="24"/>
          </w:rPr>
          <w:t>1.</w:t>
        </w:r>
        <w:r w:rsidR="00403068">
          <w:rPr>
            <w:rStyle w:val="a7"/>
            <w:b w:val="0"/>
            <w:sz w:val="24"/>
          </w:rPr>
          <w:t>4</w:t>
        </w:r>
        <w:r w:rsidR="00EA211E" w:rsidRPr="00C46EC0">
          <w:rPr>
            <w:rFonts w:ascii="Calibri" w:eastAsia="Times New Roman" w:hAnsi="Calibri"/>
            <w:b w:val="0"/>
            <w:bCs w:val="0"/>
            <w:sz w:val="24"/>
            <w:lang w:eastAsia="ru-RU"/>
          </w:rPr>
          <w:tab/>
        </w:r>
        <w:r w:rsidR="00EA211E" w:rsidRPr="00C46EC0">
          <w:rPr>
            <w:rStyle w:val="a7"/>
            <w:b w:val="0"/>
            <w:sz w:val="24"/>
          </w:rPr>
          <w:t>Заполнение раздела «Финансовое обеспечение»</w:t>
        </w:r>
        <w:r w:rsidR="00EA211E" w:rsidRPr="00C46EC0">
          <w:rPr>
            <w:b w:val="0"/>
            <w:webHidden/>
            <w:sz w:val="24"/>
          </w:rPr>
          <w:tab/>
        </w:r>
        <w:r w:rsidR="006942D9">
          <w:rPr>
            <w:b w:val="0"/>
            <w:webHidden/>
            <w:sz w:val="24"/>
          </w:rPr>
          <w:t>1</w:t>
        </w:r>
        <w:r w:rsidR="00470DF7">
          <w:rPr>
            <w:b w:val="0"/>
            <w:webHidden/>
            <w:sz w:val="24"/>
          </w:rPr>
          <w:t>4</w:t>
        </w:r>
      </w:hyperlink>
    </w:p>
    <w:p w14:paraId="24AC7653" w14:textId="7629CEB2" w:rsidR="00EA211E" w:rsidRPr="00C46EC0" w:rsidRDefault="005563D3" w:rsidP="00EA211E">
      <w:pPr>
        <w:pStyle w:val="23"/>
        <w:rPr>
          <w:rFonts w:ascii="Calibri" w:eastAsia="Times New Roman" w:hAnsi="Calibri"/>
          <w:b w:val="0"/>
          <w:bCs w:val="0"/>
          <w:sz w:val="24"/>
          <w:lang w:eastAsia="ru-RU"/>
        </w:rPr>
      </w:pPr>
      <w:hyperlink w:anchor="_Toc38452486" w:history="1">
        <w:r w:rsidR="00EA211E" w:rsidRPr="00C46EC0">
          <w:rPr>
            <w:rStyle w:val="a7"/>
            <w:b w:val="0"/>
            <w:sz w:val="24"/>
          </w:rPr>
          <w:t>1.</w:t>
        </w:r>
        <w:r w:rsidR="00CE6721">
          <w:rPr>
            <w:rStyle w:val="a7"/>
            <w:b w:val="0"/>
            <w:sz w:val="24"/>
          </w:rPr>
          <w:t>5</w:t>
        </w:r>
        <w:r w:rsidR="00EA211E" w:rsidRPr="00C46EC0">
          <w:rPr>
            <w:rFonts w:ascii="Calibri" w:eastAsia="Times New Roman" w:hAnsi="Calibri"/>
            <w:b w:val="0"/>
            <w:bCs w:val="0"/>
            <w:sz w:val="24"/>
            <w:lang w:eastAsia="ru-RU"/>
          </w:rPr>
          <w:tab/>
        </w:r>
        <w:r w:rsidR="00EA211E" w:rsidRPr="00C46EC0">
          <w:rPr>
            <w:rStyle w:val="a7"/>
            <w:b w:val="0"/>
            <w:sz w:val="24"/>
          </w:rPr>
          <w:t>Выполнение предварительных контролей</w:t>
        </w:r>
        <w:r w:rsidR="00EA211E" w:rsidRPr="00C46EC0">
          <w:rPr>
            <w:b w:val="0"/>
            <w:webHidden/>
            <w:sz w:val="24"/>
          </w:rPr>
          <w:tab/>
        </w:r>
        <w:r w:rsidR="006942D9">
          <w:rPr>
            <w:b w:val="0"/>
            <w:webHidden/>
            <w:sz w:val="24"/>
          </w:rPr>
          <w:t>20</w:t>
        </w:r>
      </w:hyperlink>
    </w:p>
    <w:p w14:paraId="074425F9" w14:textId="6EF825E9" w:rsidR="00EA211E" w:rsidRPr="00C46EC0" w:rsidRDefault="005563D3" w:rsidP="00EA211E">
      <w:pPr>
        <w:pStyle w:val="23"/>
        <w:rPr>
          <w:rFonts w:ascii="Calibri" w:eastAsia="Times New Roman" w:hAnsi="Calibri"/>
          <w:b w:val="0"/>
          <w:bCs w:val="0"/>
          <w:sz w:val="24"/>
          <w:lang w:eastAsia="ru-RU"/>
        </w:rPr>
      </w:pPr>
      <w:hyperlink w:anchor="_Toc38452487" w:history="1">
        <w:r w:rsidR="00EA211E" w:rsidRPr="00C46EC0">
          <w:rPr>
            <w:rStyle w:val="a7"/>
            <w:b w:val="0"/>
            <w:sz w:val="24"/>
          </w:rPr>
          <w:t>1.</w:t>
        </w:r>
        <w:r w:rsidR="00CE6721">
          <w:rPr>
            <w:rStyle w:val="a7"/>
            <w:b w:val="0"/>
            <w:sz w:val="24"/>
          </w:rPr>
          <w:t>6</w:t>
        </w:r>
        <w:r w:rsidR="00EA211E" w:rsidRPr="00C46EC0">
          <w:rPr>
            <w:rFonts w:ascii="Calibri" w:eastAsia="Times New Roman" w:hAnsi="Calibri"/>
            <w:b w:val="0"/>
            <w:bCs w:val="0"/>
            <w:sz w:val="24"/>
            <w:lang w:eastAsia="ru-RU"/>
          </w:rPr>
          <w:tab/>
        </w:r>
        <w:r w:rsidR="00EA211E" w:rsidRPr="00C46EC0">
          <w:rPr>
            <w:rStyle w:val="a7"/>
            <w:b w:val="0"/>
            <w:sz w:val="24"/>
          </w:rPr>
          <w:t>Перевод состояния документа</w:t>
        </w:r>
        <w:r w:rsidR="00EA211E" w:rsidRPr="00C46EC0">
          <w:rPr>
            <w:b w:val="0"/>
            <w:webHidden/>
            <w:sz w:val="24"/>
          </w:rPr>
          <w:tab/>
        </w:r>
        <w:r w:rsidR="00B119F1">
          <w:rPr>
            <w:b w:val="0"/>
            <w:webHidden/>
            <w:sz w:val="24"/>
          </w:rPr>
          <w:t>2</w:t>
        </w:r>
        <w:r w:rsidR="00F84726">
          <w:rPr>
            <w:b w:val="0"/>
            <w:webHidden/>
            <w:sz w:val="24"/>
          </w:rPr>
          <w:t>2</w:t>
        </w:r>
      </w:hyperlink>
    </w:p>
    <w:p w14:paraId="5C717ED2" w14:textId="659E8CA5" w:rsidR="00EA211E" w:rsidRPr="00E30F31" w:rsidRDefault="00E30F31" w:rsidP="00EA211E">
      <w:pPr>
        <w:pStyle w:val="23"/>
        <w:rPr>
          <w:rStyle w:val="a7"/>
          <w:rFonts w:ascii="Calibri" w:eastAsia="Times New Roman" w:hAnsi="Calibri"/>
          <w:b w:val="0"/>
          <w:bCs w:val="0"/>
          <w:sz w:val="24"/>
          <w:lang w:eastAsia="ru-RU"/>
        </w:rPr>
      </w:pPr>
      <w:r>
        <w:rPr>
          <w:b w:val="0"/>
          <w:sz w:val="24"/>
        </w:rPr>
        <w:fldChar w:fldCharType="begin"/>
      </w:r>
      <w:r>
        <w:rPr>
          <w:b w:val="0"/>
          <w:sz w:val="24"/>
        </w:rPr>
        <w:instrText xml:space="preserve"> HYPERLINK  \l "_Внесение_изменений_в" </w:instrText>
      </w:r>
      <w:r>
        <w:rPr>
          <w:b w:val="0"/>
          <w:sz w:val="24"/>
        </w:rPr>
        <w:fldChar w:fldCharType="separate"/>
      </w:r>
      <w:r w:rsidR="00EA211E" w:rsidRPr="00E30F31">
        <w:rPr>
          <w:rStyle w:val="a7"/>
          <w:b w:val="0"/>
          <w:sz w:val="24"/>
        </w:rPr>
        <w:t>1.</w:t>
      </w:r>
      <w:r w:rsidR="00CE6721" w:rsidRPr="00E30F31">
        <w:rPr>
          <w:rStyle w:val="a7"/>
          <w:b w:val="0"/>
          <w:sz w:val="24"/>
        </w:rPr>
        <w:t>7</w:t>
      </w:r>
      <w:r w:rsidR="00EA211E" w:rsidRPr="00E30F31">
        <w:rPr>
          <w:rStyle w:val="a7"/>
          <w:rFonts w:ascii="Calibri" w:eastAsia="Times New Roman" w:hAnsi="Calibri"/>
          <w:b w:val="0"/>
          <w:bCs w:val="0"/>
          <w:sz w:val="24"/>
          <w:lang w:eastAsia="ru-RU"/>
        </w:rPr>
        <w:tab/>
      </w:r>
      <w:r w:rsidR="00EA211E" w:rsidRPr="00E30F31">
        <w:rPr>
          <w:rStyle w:val="a7"/>
          <w:b w:val="0"/>
          <w:sz w:val="24"/>
        </w:rPr>
        <w:t>Внесение изменений в позицию плана-графика</w:t>
      </w:r>
      <w:r w:rsidR="00EA211E" w:rsidRPr="00E30F31">
        <w:rPr>
          <w:rStyle w:val="a7"/>
          <w:b w:val="0"/>
          <w:webHidden/>
          <w:sz w:val="24"/>
        </w:rPr>
        <w:tab/>
      </w:r>
      <w:r w:rsidR="00B119F1" w:rsidRPr="00E30F31">
        <w:rPr>
          <w:rStyle w:val="a7"/>
          <w:b w:val="0"/>
          <w:webHidden/>
          <w:sz w:val="24"/>
        </w:rPr>
        <w:t>2</w:t>
      </w:r>
      <w:r w:rsidR="00F84726">
        <w:rPr>
          <w:rStyle w:val="a7"/>
          <w:b w:val="0"/>
          <w:webHidden/>
          <w:sz w:val="24"/>
        </w:rPr>
        <w:t>3</w:t>
      </w:r>
    </w:p>
    <w:p w14:paraId="091B356E" w14:textId="1FE66070" w:rsidR="00EA211E" w:rsidRPr="00C46EC0" w:rsidRDefault="00E30F31" w:rsidP="00EA211E">
      <w:pPr>
        <w:pStyle w:val="23"/>
        <w:rPr>
          <w:rFonts w:ascii="Calibri" w:eastAsia="Times New Roman" w:hAnsi="Calibri"/>
          <w:b w:val="0"/>
          <w:bCs w:val="0"/>
          <w:sz w:val="24"/>
          <w:lang w:eastAsia="ru-RU"/>
        </w:rPr>
      </w:pPr>
      <w:r>
        <w:rPr>
          <w:b w:val="0"/>
          <w:sz w:val="24"/>
        </w:rPr>
        <w:fldChar w:fldCharType="end"/>
      </w:r>
      <w:hyperlink w:anchor="_Toc38452489" w:history="1">
        <w:r w:rsidR="00EA211E" w:rsidRPr="00C46EC0">
          <w:rPr>
            <w:rStyle w:val="a7"/>
            <w:b w:val="0"/>
            <w:sz w:val="24"/>
          </w:rPr>
          <w:t>1.</w:t>
        </w:r>
        <w:r w:rsidR="00CE6721">
          <w:rPr>
            <w:rStyle w:val="a7"/>
            <w:b w:val="0"/>
            <w:sz w:val="24"/>
          </w:rPr>
          <w:t>8</w:t>
        </w:r>
        <w:r w:rsidR="00EA211E" w:rsidRPr="00C46EC0">
          <w:rPr>
            <w:rFonts w:ascii="Calibri" w:eastAsia="Times New Roman" w:hAnsi="Calibri"/>
            <w:b w:val="0"/>
            <w:bCs w:val="0"/>
            <w:sz w:val="24"/>
            <w:lang w:eastAsia="ru-RU"/>
          </w:rPr>
          <w:tab/>
        </w:r>
        <w:r w:rsidR="00EA211E" w:rsidRPr="00C46EC0">
          <w:rPr>
            <w:rStyle w:val="a7"/>
            <w:b w:val="0"/>
            <w:sz w:val="24"/>
          </w:rPr>
          <w:t>Использование образовавшейся экономии</w:t>
        </w:r>
        <w:r w:rsidR="00EA211E" w:rsidRPr="00C46EC0">
          <w:rPr>
            <w:b w:val="0"/>
            <w:webHidden/>
            <w:sz w:val="24"/>
          </w:rPr>
          <w:tab/>
        </w:r>
        <w:r w:rsidR="00B119F1">
          <w:rPr>
            <w:b w:val="0"/>
            <w:webHidden/>
            <w:sz w:val="24"/>
          </w:rPr>
          <w:t>2</w:t>
        </w:r>
      </w:hyperlink>
      <w:r w:rsidR="00F84726">
        <w:rPr>
          <w:b w:val="0"/>
          <w:sz w:val="24"/>
        </w:rPr>
        <w:t>5</w:t>
      </w:r>
    </w:p>
    <w:p w14:paraId="73DD6917" w14:textId="3ADADC72" w:rsidR="00EA211E" w:rsidRPr="00C46EC0" w:rsidRDefault="005563D3" w:rsidP="00EA211E">
      <w:pPr>
        <w:pStyle w:val="23"/>
        <w:rPr>
          <w:rFonts w:ascii="Calibri" w:eastAsia="Times New Roman" w:hAnsi="Calibri"/>
          <w:b w:val="0"/>
          <w:bCs w:val="0"/>
          <w:sz w:val="24"/>
          <w:lang w:eastAsia="ru-RU"/>
        </w:rPr>
      </w:pPr>
      <w:hyperlink w:anchor="_Toc38452490" w:history="1">
        <w:r w:rsidR="00EA211E" w:rsidRPr="00C46EC0">
          <w:rPr>
            <w:rStyle w:val="a7"/>
            <w:b w:val="0"/>
            <w:sz w:val="24"/>
          </w:rPr>
          <w:t>1.</w:t>
        </w:r>
        <w:r w:rsidR="00CE6721">
          <w:rPr>
            <w:rStyle w:val="a7"/>
            <w:b w:val="0"/>
            <w:sz w:val="24"/>
          </w:rPr>
          <w:t>9</w:t>
        </w:r>
        <w:r w:rsidR="00EA211E" w:rsidRPr="00C46EC0">
          <w:rPr>
            <w:rFonts w:ascii="Calibri" w:eastAsia="Times New Roman" w:hAnsi="Calibri"/>
            <w:b w:val="0"/>
            <w:bCs w:val="0"/>
            <w:sz w:val="24"/>
            <w:lang w:eastAsia="ru-RU"/>
          </w:rPr>
          <w:tab/>
        </w:r>
        <w:r w:rsidR="00EA211E" w:rsidRPr="00C46EC0">
          <w:rPr>
            <w:rStyle w:val="a7"/>
            <w:b w:val="0"/>
            <w:sz w:val="24"/>
          </w:rPr>
          <w:t>Отмена позиции плана-графика</w:t>
        </w:r>
        <w:r w:rsidR="00EA211E" w:rsidRPr="00C46EC0">
          <w:rPr>
            <w:b w:val="0"/>
            <w:webHidden/>
            <w:sz w:val="24"/>
          </w:rPr>
          <w:tab/>
        </w:r>
        <w:r w:rsidR="00B119F1">
          <w:rPr>
            <w:b w:val="0"/>
            <w:webHidden/>
            <w:sz w:val="24"/>
          </w:rPr>
          <w:t>2</w:t>
        </w:r>
      </w:hyperlink>
      <w:r w:rsidR="00F84726">
        <w:rPr>
          <w:b w:val="0"/>
          <w:sz w:val="24"/>
        </w:rPr>
        <w:t>6</w:t>
      </w:r>
    </w:p>
    <w:p w14:paraId="10159709" w14:textId="3A471B3E" w:rsidR="00EA211E" w:rsidRPr="00C46EC0" w:rsidRDefault="005563D3" w:rsidP="00EA211E">
      <w:pPr>
        <w:pStyle w:val="23"/>
        <w:rPr>
          <w:rFonts w:ascii="Calibri" w:eastAsia="Times New Roman" w:hAnsi="Calibri"/>
          <w:b w:val="0"/>
          <w:bCs w:val="0"/>
          <w:sz w:val="24"/>
          <w:lang w:eastAsia="ru-RU"/>
        </w:rPr>
      </w:pPr>
      <w:hyperlink w:anchor="_Toc38452491" w:history="1">
        <w:r w:rsidR="00EA211E" w:rsidRPr="00C46EC0">
          <w:rPr>
            <w:rStyle w:val="a7"/>
            <w:b w:val="0"/>
            <w:sz w:val="24"/>
          </w:rPr>
          <w:t>1.</w:t>
        </w:r>
        <w:r w:rsidR="00403068">
          <w:rPr>
            <w:rStyle w:val="a7"/>
            <w:b w:val="0"/>
            <w:sz w:val="24"/>
          </w:rPr>
          <w:t>1</w:t>
        </w:r>
        <w:r w:rsidR="00CE6721">
          <w:rPr>
            <w:rStyle w:val="a7"/>
            <w:b w:val="0"/>
            <w:sz w:val="24"/>
          </w:rPr>
          <w:t>0</w:t>
        </w:r>
        <w:r w:rsidR="00EA211E" w:rsidRPr="00C46EC0">
          <w:rPr>
            <w:rFonts w:ascii="Calibri" w:eastAsia="Times New Roman" w:hAnsi="Calibri"/>
            <w:b w:val="0"/>
            <w:bCs w:val="0"/>
            <w:sz w:val="24"/>
            <w:lang w:eastAsia="ru-RU"/>
          </w:rPr>
          <w:tab/>
        </w:r>
        <w:r w:rsidR="00EA211E" w:rsidRPr="00C46EC0">
          <w:rPr>
            <w:rStyle w:val="a7"/>
            <w:b w:val="0"/>
            <w:sz w:val="24"/>
          </w:rPr>
          <w:t>Описание интерфейса «Сметные (плановые) назначения»</w:t>
        </w:r>
        <w:r w:rsidR="00EA211E" w:rsidRPr="00C46EC0">
          <w:rPr>
            <w:b w:val="0"/>
            <w:webHidden/>
            <w:sz w:val="24"/>
          </w:rPr>
          <w:tab/>
        </w:r>
        <w:r w:rsidR="00B119F1">
          <w:rPr>
            <w:b w:val="0"/>
            <w:webHidden/>
            <w:sz w:val="24"/>
          </w:rPr>
          <w:t>2</w:t>
        </w:r>
      </w:hyperlink>
      <w:r w:rsidR="00F84726">
        <w:rPr>
          <w:b w:val="0"/>
          <w:sz w:val="24"/>
        </w:rPr>
        <w:t>8</w:t>
      </w:r>
    </w:p>
    <w:p w14:paraId="274FFB87" w14:textId="1EDD82B9" w:rsidR="004F6650" w:rsidRPr="00832DD4" w:rsidRDefault="001B24D6" w:rsidP="004F6650">
      <w:pPr>
        <w:pStyle w:val="af4"/>
      </w:pPr>
      <w:r w:rsidRPr="00C46EC0">
        <w:rPr>
          <w:b w:val="0"/>
          <w:sz w:val="24"/>
          <w:szCs w:val="24"/>
        </w:rPr>
        <w:lastRenderedPageBreak/>
        <w:fldChar w:fldCharType="end"/>
      </w:r>
      <w:bookmarkStart w:id="0" w:name="_Toc493767244"/>
      <w:bookmarkStart w:id="1" w:name="_Toc495414334"/>
      <w:bookmarkStart w:id="2" w:name="_Toc496438604"/>
      <w:bookmarkStart w:id="3" w:name="_Toc38452479"/>
      <w:r w:rsidR="004F6650" w:rsidRPr="00832DD4">
        <w:t xml:space="preserve"> </w:t>
      </w:r>
    </w:p>
    <w:p w14:paraId="767E61F8" w14:textId="12054F4E" w:rsidR="00EA211E" w:rsidRPr="009118C9" w:rsidRDefault="00EA211E" w:rsidP="00EA211E">
      <w:pPr>
        <w:pStyle w:val="1"/>
      </w:pPr>
      <w:r w:rsidRPr="00832DD4">
        <w:t>Описание</w:t>
      </w:r>
      <w:r w:rsidRPr="009118C9">
        <w:t xml:space="preserve"> порядка работы с интерфейсом «Позиции планов</w:t>
      </w:r>
      <w:r w:rsidRPr="00C40E16">
        <w:t xml:space="preserve"> </w:t>
      </w:r>
      <w:r w:rsidRPr="009118C9">
        <w:t>-</w:t>
      </w:r>
      <w:r w:rsidRPr="00C40E16">
        <w:t xml:space="preserve"> </w:t>
      </w:r>
      <w:r w:rsidRPr="009118C9">
        <w:t>графиков»</w:t>
      </w:r>
      <w:bookmarkEnd w:id="0"/>
      <w:bookmarkEnd w:id="1"/>
      <w:bookmarkEnd w:id="2"/>
      <w:bookmarkEnd w:id="3"/>
    </w:p>
    <w:p w14:paraId="69815C34" w14:textId="77777777" w:rsidR="00EA211E" w:rsidRPr="009118C9" w:rsidRDefault="00EA211E" w:rsidP="00EA211E">
      <w:pPr>
        <w:pStyle w:val="21"/>
      </w:pPr>
      <w:bookmarkStart w:id="4" w:name="_Toc493767245"/>
      <w:bookmarkStart w:id="5" w:name="_Toc495414335"/>
      <w:bookmarkStart w:id="6" w:name="_Toc496438605"/>
      <w:bookmarkStart w:id="7" w:name="_Ref36719385"/>
      <w:bookmarkStart w:id="8" w:name="_Toc38452480"/>
      <w:r w:rsidRPr="009118C9">
        <w:t xml:space="preserve">Формирование </w:t>
      </w:r>
      <w:r w:rsidRPr="00832DD4">
        <w:t>позиции</w:t>
      </w:r>
      <w:r w:rsidRPr="009118C9">
        <w:t xml:space="preserve"> плана-графика</w:t>
      </w:r>
      <w:bookmarkEnd w:id="4"/>
      <w:bookmarkEnd w:id="5"/>
      <w:bookmarkEnd w:id="6"/>
      <w:bookmarkEnd w:id="7"/>
      <w:bookmarkEnd w:id="8"/>
    </w:p>
    <w:p w14:paraId="22BB3380" w14:textId="77777777" w:rsidR="00EA211E" w:rsidRDefault="00EA211E" w:rsidP="00EA211E">
      <w:r w:rsidRPr="00F65517">
        <w:t>Перейдите в группу интерфейсов «Планирование закупок с 2020 года», затем перейдите</w:t>
      </w:r>
      <w:r w:rsidRPr="009118C9">
        <w:t xml:space="preserve"> на интерфейс «Позиции планов</w:t>
      </w:r>
      <w:r>
        <w:t>-графиков</w:t>
      </w:r>
      <w:r w:rsidRPr="009118C9">
        <w:t>»</w:t>
      </w:r>
      <w:r>
        <w:t xml:space="preserve">, </w:t>
      </w:r>
      <w:r w:rsidRPr="008719F6">
        <w:t xml:space="preserve">как показано на рисунке </w:t>
      </w:r>
      <w:r w:rsidR="001B24D6">
        <w:fldChar w:fldCharType="begin"/>
      </w:r>
      <w:r w:rsidR="005D1A42">
        <w:instrText xml:space="preserve"> REF р1 \h  \* MERGEFORMAT </w:instrText>
      </w:r>
      <w:r w:rsidR="001B24D6">
        <w:fldChar w:fldCharType="separate"/>
      </w:r>
      <w:r>
        <w:t>1</w:t>
      </w:r>
      <w:r w:rsidR="001B24D6">
        <w:fldChar w:fldCharType="end"/>
      </w:r>
      <w:r w:rsidRPr="008719F6">
        <w:t>.</w:t>
      </w:r>
    </w:p>
    <w:p w14:paraId="02B36B9A" w14:textId="4F2A21AC" w:rsidR="00EA211E" w:rsidRPr="00C04A58" w:rsidRDefault="0086436A" w:rsidP="00EA211E">
      <w:pPr>
        <w:pStyle w:val="afff4"/>
        <w:rPr>
          <w:sz w:val="24"/>
          <w:szCs w:val="24"/>
        </w:rPr>
      </w:pPr>
      <w:r w:rsidRPr="001B24D6">
        <w:rPr>
          <w:sz w:val="24"/>
          <w:szCs w:val="24"/>
        </w:rPr>
        <w:drawing>
          <wp:inline distT="0" distB="0" distL="0" distR="0" wp14:anchorId="60A32FDD" wp14:editId="5DA99E48">
            <wp:extent cx="2726055" cy="26657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6055" cy="2665730"/>
                    </a:xfrm>
                    <a:prstGeom prst="rect">
                      <a:avLst/>
                    </a:prstGeom>
                    <a:noFill/>
                    <a:ln>
                      <a:noFill/>
                    </a:ln>
                  </pic:spPr>
                </pic:pic>
              </a:graphicData>
            </a:graphic>
          </wp:inline>
        </w:drawing>
      </w:r>
    </w:p>
    <w:p w14:paraId="3833ABF7" w14:textId="77777777" w:rsidR="00EA211E" w:rsidRPr="00C04A58" w:rsidRDefault="00EA211E" w:rsidP="00EA211E">
      <w:pPr>
        <w:pStyle w:val="af6"/>
      </w:pPr>
      <w:bookmarkStart w:id="9" w:name="_Ref510688293"/>
      <w:bookmarkStart w:id="10" w:name="_Toc493767320"/>
      <w:bookmarkStart w:id="11" w:name="_Ref510795142"/>
      <w:bookmarkStart w:id="12" w:name="_Ref510795210"/>
      <w:bookmarkStart w:id="13" w:name="_Toc38474399"/>
      <w:r w:rsidRPr="00C04A58">
        <w:t xml:space="preserve">Рисунок </w:t>
      </w:r>
      <w:bookmarkStart w:id="14" w:name="р1"/>
      <w:r w:rsidR="001B24D6" w:rsidRPr="00C04A58">
        <w:fldChar w:fldCharType="begin"/>
      </w:r>
      <w:r w:rsidRPr="00C04A58">
        <w:instrText xml:space="preserve"> SEQ Рисунок \* ARABIC </w:instrText>
      </w:r>
      <w:r w:rsidR="001B24D6" w:rsidRPr="00C04A58">
        <w:fldChar w:fldCharType="separate"/>
      </w:r>
      <w:r>
        <w:rPr>
          <w:noProof/>
        </w:rPr>
        <w:t>1</w:t>
      </w:r>
      <w:r w:rsidR="001B24D6" w:rsidRPr="00C04A58">
        <w:fldChar w:fldCharType="end"/>
      </w:r>
      <w:bookmarkEnd w:id="9"/>
      <w:bookmarkEnd w:id="14"/>
      <w:r w:rsidRPr="00C04A58">
        <w:sym w:font="Symbol" w:char="F02D"/>
      </w:r>
      <w:r w:rsidRPr="00C04A58">
        <w:t xml:space="preserve"> Переход на интерфейс «Позиции планов закупок»</w:t>
      </w:r>
      <w:bookmarkEnd w:id="10"/>
      <w:bookmarkEnd w:id="11"/>
      <w:bookmarkEnd w:id="12"/>
      <w:bookmarkEnd w:id="13"/>
    </w:p>
    <w:p w14:paraId="31590557" w14:textId="77777777" w:rsidR="00EA211E" w:rsidRPr="00F65517" w:rsidRDefault="00EA211E" w:rsidP="00EA211E">
      <w:r w:rsidRPr="00F65517">
        <w:t>Нажмите на кнопку «Операции» и выберите «Создать запись»</w:t>
      </w:r>
      <w:r>
        <w:t xml:space="preserve">, </w:t>
      </w:r>
      <w:r w:rsidRPr="008719F6">
        <w:t>как показано на рисунке</w:t>
      </w:r>
      <w:r w:rsidRPr="00F65517">
        <w:t xml:space="preserve"> </w:t>
      </w:r>
      <w:r w:rsidR="001B24D6">
        <w:fldChar w:fldCharType="begin"/>
      </w:r>
      <w:r w:rsidR="005D1A42">
        <w:instrText xml:space="preserve"> REF р2 \h  \* MERGEFORMAT </w:instrText>
      </w:r>
      <w:r w:rsidR="001B24D6">
        <w:fldChar w:fldCharType="separate"/>
      </w:r>
      <w:r>
        <w:t>2</w:t>
      </w:r>
      <w:r w:rsidR="001B24D6">
        <w:fldChar w:fldCharType="end"/>
      </w:r>
      <w:r w:rsidRPr="00F65517">
        <w:t>.</w:t>
      </w:r>
    </w:p>
    <w:p w14:paraId="3F2EA695" w14:textId="0CF7013A" w:rsidR="00EA211E" w:rsidRPr="00F65517" w:rsidRDefault="0086436A" w:rsidP="00EA211E">
      <w:pPr>
        <w:pStyle w:val="afff4"/>
        <w:rPr>
          <w:sz w:val="24"/>
          <w:szCs w:val="24"/>
        </w:rPr>
      </w:pPr>
      <w:r w:rsidRPr="001B24D6">
        <w:rPr>
          <w:sz w:val="24"/>
          <w:szCs w:val="24"/>
        </w:rPr>
        <w:drawing>
          <wp:inline distT="0" distB="0" distL="0" distR="0" wp14:anchorId="6F7019CF" wp14:editId="7DC1C031">
            <wp:extent cx="6478270" cy="21996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b="5464"/>
                    <a:stretch>
                      <a:fillRect/>
                    </a:stretch>
                  </pic:blipFill>
                  <pic:spPr bwMode="auto">
                    <a:xfrm>
                      <a:off x="0" y="0"/>
                      <a:ext cx="6478270" cy="2199640"/>
                    </a:xfrm>
                    <a:prstGeom prst="rect">
                      <a:avLst/>
                    </a:prstGeom>
                    <a:noFill/>
                    <a:ln>
                      <a:noFill/>
                    </a:ln>
                  </pic:spPr>
                </pic:pic>
              </a:graphicData>
            </a:graphic>
          </wp:inline>
        </w:drawing>
      </w:r>
    </w:p>
    <w:p w14:paraId="7BB98302" w14:textId="77777777" w:rsidR="00EA211E" w:rsidRPr="00F65517" w:rsidRDefault="00EA211E" w:rsidP="00EA211E">
      <w:pPr>
        <w:pStyle w:val="af6"/>
      </w:pPr>
      <w:bookmarkStart w:id="15" w:name="_Ref510795354"/>
      <w:bookmarkStart w:id="16" w:name="_Toc493767321"/>
      <w:bookmarkStart w:id="17" w:name="_Toc38474400"/>
      <w:r w:rsidRPr="00F65517">
        <w:t xml:space="preserve">Рисунок </w:t>
      </w:r>
      <w:bookmarkStart w:id="18" w:name="р2"/>
      <w:r w:rsidR="001B24D6" w:rsidRPr="00F65517">
        <w:fldChar w:fldCharType="begin"/>
      </w:r>
      <w:r w:rsidRPr="00F65517">
        <w:instrText xml:space="preserve"> SEQ Рисунок \* ARABIC </w:instrText>
      </w:r>
      <w:r w:rsidR="001B24D6" w:rsidRPr="00F65517">
        <w:fldChar w:fldCharType="separate"/>
      </w:r>
      <w:r>
        <w:rPr>
          <w:noProof/>
        </w:rPr>
        <w:t>2</w:t>
      </w:r>
      <w:r w:rsidR="001B24D6" w:rsidRPr="00F65517">
        <w:fldChar w:fldCharType="end"/>
      </w:r>
      <w:bookmarkEnd w:id="15"/>
      <w:bookmarkEnd w:id="18"/>
      <w:r w:rsidRPr="00F65517">
        <w:sym w:font="Symbol" w:char="F02D"/>
      </w:r>
      <w:r w:rsidRPr="00F65517">
        <w:t xml:space="preserve"> Выбор операции «Создать запись»</w:t>
      </w:r>
      <w:bookmarkEnd w:id="16"/>
      <w:bookmarkEnd w:id="17"/>
    </w:p>
    <w:p w14:paraId="16E3DE9D" w14:textId="77777777" w:rsidR="00EA211E" w:rsidRPr="009118C9" w:rsidRDefault="00EA211E" w:rsidP="00EA211E">
      <w:r>
        <w:lastRenderedPageBreak/>
        <w:t xml:space="preserve">В результате выполнения операции будет сформирован документ, который откроется в новой вкладке, </w:t>
      </w:r>
      <w:r w:rsidRPr="008719F6">
        <w:t>как показано на рисунке</w:t>
      </w:r>
      <w:r>
        <w:t xml:space="preserve"> </w:t>
      </w:r>
      <w:r w:rsidR="001B24D6">
        <w:fldChar w:fldCharType="begin"/>
      </w:r>
      <w:r w:rsidR="005D1A42">
        <w:instrText xml:space="preserve"> REF р3 \h  \* MERGEFORMAT </w:instrText>
      </w:r>
      <w:r w:rsidR="001B24D6">
        <w:fldChar w:fldCharType="separate"/>
      </w:r>
      <w:r>
        <w:t>3</w:t>
      </w:r>
      <w:r w:rsidR="001B24D6">
        <w:fldChar w:fldCharType="end"/>
      </w:r>
      <w:r w:rsidRPr="009118C9">
        <w:t>.</w:t>
      </w:r>
    </w:p>
    <w:p w14:paraId="3EDFDC51" w14:textId="4E39157A" w:rsidR="00EA211E" w:rsidRPr="00F65517" w:rsidRDefault="0086436A" w:rsidP="00EA211E">
      <w:pPr>
        <w:pStyle w:val="afff4"/>
        <w:rPr>
          <w:sz w:val="24"/>
          <w:szCs w:val="24"/>
        </w:rPr>
      </w:pPr>
      <w:r w:rsidRPr="001B24D6">
        <w:rPr>
          <w:sz w:val="24"/>
          <w:szCs w:val="24"/>
        </w:rPr>
        <w:drawing>
          <wp:inline distT="0" distB="0" distL="0" distR="0" wp14:anchorId="3A9B02F3" wp14:editId="21978E41">
            <wp:extent cx="6478270" cy="10439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1043940"/>
                    </a:xfrm>
                    <a:prstGeom prst="rect">
                      <a:avLst/>
                    </a:prstGeom>
                    <a:noFill/>
                    <a:ln>
                      <a:noFill/>
                    </a:ln>
                  </pic:spPr>
                </pic:pic>
              </a:graphicData>
            </a:graphic>
          </wp:inline>
        </w:drawing>
      </w:r>
    </w:p>
    <w:p w14:paraId="2D13DA81" w14:textId="77777777" w:rsidR="00EA211E" w:rsidRPr="00F65517" w:rsidRDefault="00EA211E" w:rsidP="00EA211E">
      <w:pPr>
        <w:pStyle w:val="af6"/>
      </w:pPr>
      <w:bookmarkStart w:id="19" w:name="_Ref510795402"/>
      <w:bookmarkStart w:id="20" w:name="_Toc493767322"/>
      <w:bookmarkStart w:id="21" w:name="_Toc38474401"/>
      <w:r w:rsidRPr="00F65517">
        <w:t xml:space="preserve">Рисунок </w:t>
      </w:r>
      <w:bookmarkStart w:id="22" w:name="р3"/>
      <w:r w:rsidR="001B24D6" w:rsidRPr="00F65517">
        <w:fldChar w:fldCharType="begin"/>
      </w:r>
      <w:r w:rsidRPr="00F65517">
        <w:instrText xml:space="preserve"> SEQ Рисунок \* ARABIC </w:instrText>
      </w:r>
      <w:r w:rsidR="001B24D6" w:rsidRPr="00F65517">
        <w:fldChar w:fldCharType="separate"/>
      </w:r>
      <w:r>
        <w:rPr>
          <w:noProof/>
        </w:rPr>
        <w:t>3</w:t>
      </w:r>
      <w:r w:rsidR="001B24D6" w:rsidRPr="00F65517">
        <w:fldChar w:fldCharType="end"/>
      </w:r>
      <w:bookmarkEnd w:id="19"/>
      <w:bookmarkEnd w:id="22"/>
      <w:r w:rsidRPr="00F65517">
        <w:t xml:space="preserve"> </w:t>
      </w:r>
      <w:r w:rsidRPr="00F65517">
        <w:sym w:font="Symbol" w:char="F02D"/>
      </w:r>
      <w:r w:rsidRPr="00F65517">
        <w:t xml:space="preserve"> </w:t>
      </w:r>
      <w:bookmarkEnd w:id="20"/>
      <w:r w:rsidRPr="00F65517">
        <w:t>Сформированная позиция плана-графика</w:t>
      </w:r>
      <w:bookmarkEnd w:id="21"/>
    </w:p>
    <w:p w14:paraId="6DB260DA" w14:textId="77777777" w:rsidR="00EA211E" w:rsidRPr="009118C9" w:rsidRDefault="00EA211E" w:rsidP="00EA211E">
      <w:pPr>
        <w:pStyle w:val="21"/>
      </w:pPr>
      <w:bookmarkStart w:id="23" w:name="_Toc493767246"/>
      <w:bookmarkStart w:id="24" w:name="_Toc495414336"/>
      <w:bookmarkStart w:id="25" w:name="_Toc496438606"/>
      <w:bookmarkStart w:id="26" w:name="_Ref524514268"/>
      <w:r w:rsidRPr="009118C9">
        <w:t xml:space="preserve"> </w:t>
      </w:r>
      <w:bookmarkStart w:id="27" w:name="_Toc38452481"/>
      <w:r w:rsidRPr="009118C9">
        <w:t>Заполнение раздела «Общая информация о позиции плана</w:t>
      </w:r>
      <w:r>
        <w:t>-</w:t>
      </w:r>
      <w:r w:rsidRPr="009118C9">
        <w:t xml:space="preserve"> </w:t>
      </w:r>
      <w:r>
        <w:t>графика</w:t>
      </w:r>
      <w:r w:rsidRPr="009118C9">
        <w:t>»</w:t>
      </w:r>
      <w:bookmarkEnd w:id="23"/>
      <w:bookmarkEnd w:id="24"/>
      <w:bookmarkEnd w:id="25"/>
      <w:bookmarkEnd w:id="26"/>
      <w:bookmarkEnd w:id="27"/>
    </w:p>
    <w:p w14:paraId="6F3A6ACD" w14:textId="77777777" w:rsidR="00EA211E" w:rsidRPr="003E418F" w:rsidRDefault="00EA211E" w:rsidP="00EA211E">
      <w:r w:rsidRPr="009118C9">
        <w:t>Перейдите в раздел «Общая информация о позиции плана-графика» и заполните поля данного раздела</w:t>
      </w:r>
      <w:r>
        <w:t xml:space="preserve">, </w:t>
      </w:r>
      <w:r w:rsidRPr="008719F6">
        <w:t>как показано на рисунке</w:t>
      </w:r>
      <w:r w:rsidRPr="009118C9">
        <w:t xml:space="preserve"> </w:t>
      </w:r>
      <w:r w:rsidR="001B24D6">
        <w:fldChar w:fldCharType="begin"/>
      </w:r>
      <w:r>
        <w:instrText xml:space="preserve"> REF р4 \h </w:instrText>
      </w:r>
      <w:r w:rsidR="001B24D6">
        <w:fldChar w:fldCharType="separate"/>
      </w:r>
      <w:r>
        <w:rPr>
          <w:noProof/>
        </w:rPr>
        <w:t>4</w:t>
      </w:r>
      <w:r w:rsidR="001B24D6">
        <w:fldChar w:fldCharType="end"/>
      </w:r>
      <w:r w:rsidRPr="009118C9">
        <w:t>. Поля, обязательные для заполнения, отмечены знаком «*».</w:t>
      </w:r>
    </w:p>
    <w:p w14:paraId="2F2031FC" w14:textId="19E0B846" w:rsidR="00EA211E" w:rsidRPr="00F65517" w:rsidRDefault="0086436A" w:rsidP="00EA211E">
      <w:pPr>
        <w:pStyle w:val="afff4"/>
        <w:rPr>
          <w:sz w:val="24"/>
          <w:szCs w:val="24"/>
        </w:rPr>
      </w:pPr>
      <w:r w:rsidRPr="001B24D6">
        <w:rPr>
          <w:sz w:val="24"/>
          <w:szCs w:val="24"/>
        </w:rPr>
        <w:drawing>
          <wp:inline distT="0" distB="0" distL="0" distR="0" wp14:anchorId="67CCFBB7" wp14:editId="41EEF047">
            <wp:extent cx="6470015" cy="2760345"/>
            <wp:effectExtent l="0" t="0" r="698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3087" cy="2838450"/>
                    </a:xfrm>
                    <a:prstGeom prst="rect">
                      <a:avLst/>
                    </a:prstGeom>
                    <a:noFill/>
                    <a:ln>
                      <a:noFill/>
                    </a:ln>
                  </pic:spPr>
                </pic:pic>
              </a:graphicData>
            </a:graphic>
          </wp:inline>
        </w:drawing>
      </w:r>
    </w:p>
    <w:p w14:paraId="012A5F9A" w14:textId="77777777" w:rsidR="00EA211E" w:rsidRPr="00F65517" w:rsidRDefault="00EA211E" w:rsidP="00EA211E">
      <w:pPr>
        <w:pStyle w:val="af6"/>
      </w:pPr>
      <w:bookmarkStart w:id="28" w:name="_Ref511028031"/>
      <w:bookmarkStart w:id="29" w:name="_Toc38474402"/>
      <w:r w:rsidRPr="00F65517">
        <w:t xml:space="preserve">Рисунок </w:t>
      </w:r>
      <w:bookmarkStart w:id="30" w:name="р4"/>
      <w:r w:rsidR="001B24D6" w:rsidRPr="00F65517">
        <w:fldChar w:fldCharType="begin"/>
      </w:r>
      <w:r w:rsidRPr="00F65517">
        <w:instrText xml:space="preserve"> SEQ Рисунок \* ARABIC </w:instrText>
      </w:r>
      <w:r w:rsidR="001B24D6" w:rsidRPr="00F65517">
        <w:fldChar w:fldCharType="separate"/>
      </w:r>
      <w:r>
        <w:rPr>
          <w:noProof/>
        </w:rPr>
        <w:t>4</w:t>
      </w:r>
      <w:r w:rsidR="001B24D6" w:rsidRPr="00F65517">
        <w:fldChar w:fldCharType="end"/>
      </w:r>
      <w:bookmarkEnd w:id="28"/>
      <w:bookmarkEnd w:id="30"/>
      <w:r w:rsidRPr="00F65517">
        <w:t xml:space="preserve"> </w:t>
      </w:r>
      <w:r w:rsidRPr="00F65517">
        <w:sym w:font="Symbol" w:char="F02D"/>
      </w:r>
      <w:r w:rsidRPr="00F65517">
        <w:t xml:space="preserve"> Раздел «Общая информация о позиции плана-графика»</w:t>
      </w:r>
      <w:bookmarkEnd w:id="29"/>
    </w:p>
    <w:p w14:paraId="51A23C42" w14:textId="77777777" w:rsidR="00EA211E" w:rsidRDefault="00EA211E" w:rsidP="00EA211E">
      <w:r>
        <w:t xml:space="preserve">В поле </w:t>
      </w:r>
      <w:r w:rsidRPr="009118C9">
        <w:t>«</w:t>
      </w:r>
      <w:r>
        <w:t>Год плана-графика</w:t>
      </w:r>
      <w:r w:rsidRPr="009118C9">
        <w:t>»</w:t>
      </w:r>
      <w:r>
        <w:t xml:space="preserve"> введите значение с клавиатуры.</w:t>
      </w:r>
    </w:p>
    <w:p w14:paraId="57EE9B59" w14:textId="77777777" w:rsidR="00EA211E" w:rsidRDefault="00EA211E" w:rsidP="00EA211E">
      <w:r w:rsidRPr="009118C9">
        <w:t>В поле «</w:t>
      </w:r>
      <w:r>
        <w:t>Планируемый год размещения извещения о закупке</w:t>
      </w:r>
      <w:r w:rsidRPr="009118C9">
        <w:t xml:space="preserve">» </w:t>
      </w:r>
      <w:r>
        <w:t>введите значение с клавиатуры</w:t>
      </w:r>
      <w:r w:rsidRPr="009118C9">
        <w:t>.</w:t>
      </w:r>
    </w:p>
    <w:p w14:paraId="77CA95CC" w14:textId="77777777" w:rsidR="00EA211E" w:rsidRPr="005E5914" w:rsidRDefault="00EA211E" w:rsidP="00EA211E">
      <w:r w:rsidRPr="009118C9">
        <w:t>В поле «</w:t>
      </w:r>
      <w:r>
        <w:t>Особая закупка в соответствии с отдельными пунктами статей 83, 93 Федерального закона от 05.04.2013 г. № 44-ФЗ</w:t>
      </w:r>
      <w:r w:rsidRPr="009118C9">
        <w:t>»</w:t>
      </w:r>
      <w:r w:rsidR="00311E72">
        <w:t>,</w:t>
      </w:r>
      <w:r w:rsidRPr="009118C9">
        <w:t xml:space="preserve"> </w:t>
      </w:r>
      <w:r w:rsidR="00311E72">
        <w:t xml:space="preserve">при необходимости, </w:t>
      </w:r>
      <w:r w:rsidRPr="009118C9">
        <w:t>выберите значение из выпадающего списка.</w:t>
      </w:r>
      <w:r w:rsidR="00311E72">
        <w:t xml:space="preserve"> </w:t>
      </w:r>
    </w:p>
    <w:p w14:paraId="31E1A59A" w14:textId="77777777" w:rsidR="00EA211E" w:rsidRPr="004B2B8D" w:rsidRDefault="00EA211E" w:rsidP="00EA211E">
      <w:r>
        <w:lastRenderedPageBreak/>
        <w:t>В п</w:t>
      </w:r>
      <w:r w:rsidRPr="009118C9">
        <w:t>оле «</w:t>
      </w:r>
      <w:r>
        <w:t>Наименование объекта закупки</w:t>
      </w:r>
      <w:r w:rsidRPr="009118C9">
        <w:t xml:space="preserve">» </w:t>
      </w:r>
      <w:r>
        <w:t xml:space="preserve">введите значение с клавиатуры. Поле обязательно для заполнения, если не заполнено поле </w:t>
      </w:r>
      <w:r w:rsidRPr="009118C9">
        <w:t>«</w:t>
      </w:r>
      <w:r>
        <w:t>Особая закупка в соответствии с отдельными пунктами статей 83, 93 Федерального закона от 05.04.2013 г. № 44-ФЗ</w:t>
      </w:r>
      <w:r w:rsidRPr="009118C9">
        <w:t>»</w:t>
      </w:r>
      <w:r>
        <w:t xml:space="preserve">, как показано на рисунке </w:t>
      </w:r>
      <w:r w:rsidR="001B24D6">
        <w:fldChar w:fldCharType="begin"/>
      </w:r>
      <w:r w:rsidR="005D1A42">
        <w:instrText xml:space="preserve"> REF р5_1ППГ2020 \h  \* MERGEFORMAT </w:instrText>
      </w:r>
      <w:r w:rsidR="001B24D6">
        <w:fldChar w:fldCharType="separate"/>
      </w:r>
      <w:r w:rsidRPr="00C46EC0">
        <w:rPr>
          <w:noProof/>
        </w:rPr>
        <w:t>5</w:t>
      </w:r>
      <w:r w:rsidR="001B24D6">
        <w:rPr>
          <w:noProof/>
        </w:rPr>
        <w:fldChar w:fldCharType="end"/>
      </w:r>
      <w:r>
        <w:t xml:space="preserve">, если поле заполнено, то необязательно для заполнения, как показано на рисунке </w:t>
      </w:r>
      <w:r w:rsidR="001B24D6">
        <w:fldChar w:fldCharType="begin"/>
      </w:r>
      <w:r w:rsidR="005D1A42">
        <w:instrText xml:space="preserve"> REF р6_1ППГ2020 \h  \* MERGEFORMAT </w:instrText>
      </w:r>
      <w:r w:rsidR="001B24D6">
        <w:fldChar w:fldCharType="separate"/>
      </w:r>
      <w:r w:rsidRPr="00C46EC0">
        <w:rPr>
          <w:noProof/>
        </w:rPr>
        <w:t>6</w:t>
      </w:r>
      <w:r w:rsidR="001B24D6">
        <w:rPr>
          <w:noProof/>
        </w:rPr>
        <w:fldChar w:fldCharType="end"/>
      </w:r>
      <w:r>
        <w:t>.</w:t>
      </w:r>
    </w:p>
    <w:p w14:paraId="389ACD67" w14:textId="1E21B039" w:rsidR="00EA211E" w:rsidRPr="005E5914" w:rsidRDefault="0086436A" w:rsidP="00EA211E">
      <w:pPr>
        <w:pStyle w:val="afff4"/>
        <w:rPr>
          <w:sz w:val="24"/>
          <w:szCs w:val="24"/>
        </w:rPr>
      </w:pPr>
      <w:r w:rsidRPr="001B24D6">
        <w:rPr>
          <w:sz w:val="24"/>
          <w:szCs w:val="24"/>
        </w:rPr>
        <w:lastRenderedPageBreak/>
        <w:drawing>
          <wp:inline distT="0" distB="0" distL="0" distR="0" wp14:anchorId="3DE19AB6" wp14:editId="416D6DFF">
            <wp:extent cx="6478270" cy="33642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8270" cy="3364230"/>
                    </a:xfrm>
                    <a:prstGeom prst="rect">
                      <a:avLst/>
                    </a:prstGeom>
                    <a:noFill/>
                    <a:ln>
                      <a:noFill/>
                    </a:ln>
                  </pic:spPr>
                </pic:pic>
              </a:graphicData>
            </a:graphic>
          </wp:inline>
        </w:drawing>
      </w:r>
    </w:p>
    <w:p w14:paraId="25C6B4B2" w14:textId="77777777" w:rsidR="00EA211E" w:rsidRPr="005E5914" w:rsidRDefault="00EA211E" w:rsidP="00EA211E">
      <w:pPr>
        <w:pStyle w:val="afff4"/>
        <w:rPr>
          <w:sz w:val="24"/>
          <w:szCs w:val="24"/>
        </w:rPr>
      </w:pPr>
      <w:bookmarkStart w:id="31" w:name="_Toc38474403"/>
      <w:r w:rsidRPr="005E5914">
        <w:rPr>
          <w:sz w:val="24"/>
          <w:szCs w:val="24"/>
        </w:rPr>
        <w:t xml:space="preserve">Рисунок </w:t>
      </w:r>
      <w:bookmarkStart w:id="32" w:name="р5_1ППГ2020"/>
      <w:r w:rsidR="001B24D6" w:rsidRPr="005E5914">
        <w:rPr>
          <w:sz w:val="24"/>
          <w:szCs w:val="24"/>
        </w:rPr>
        <w:fldChar w:fldCharType="begin"/>
      </w:r>
      <w:r w:rsidRPr="005E5914">
        <w:rPr>
          <w:sz w:val="24"/>
          <w:szCs w:val="24"/>
        </w:rPr>
        <w:instrText xml:space="preserve"> SEQ Рисунок \* ARABIC </w:instrText>
      </w:r>
      <w:r w:rsidR="001B24D6" w:rsidRPr="005E5914">
        <w:rPr>
          <w:sz w:val="24"/>
          <w:szCs w:val="24"/>
        </w:rPr>
        <w:fldChar w:fldCharType="separate"/>
      </w:r>
      <w:r>
        <w:rPr>
          <w:sz w:val="24"/>
          <w:szCs w:val="24"/>
        </w:rPr>
        <w:t>5</w:t>
      </w:r>
      <w:r w:rsidR="001B24D6" w:rsidRPr="005E5914">
        <w:rPr>
          <w:sz w:val="24"/>
          <w:szCs w:val="24"/>
        </w:rPr>
        <w:fldChar w:fldCharType="end"/>
      </w:r>
      <w:bookmarkEnd w:id="32"/>
      <w:r w:rsidRPr="005E5914">
        <w:rPr>
          <w:sz w:val="24"/>
          <w:szCs w:val="24"/>
        </w:rPr>
        <w:t xml:space="preserve"> </w:t>
      </w:r>
      <w:r w:rsidRPr="005E5914">
        <w:rPr>
          <w:sz w:val="24"/>
          <w:szCs w:val="24"/>
        </w:rPr>
        <w:sym w:font="Symbol" w:char="F02D"/>
      </w:r>
      <w:r w:rsidRPr="005E5914">
        <w:rPr>
          <w:sz w:val="24"/>
          <w:szCs w:val="24"/>
        </w:rPr>
        <w:t xml:space="preserve"> Особенности заполнения полей заголока, если</w:t>
      </w:r>
      <w:r>
        <w:rPr>
          <w:sz w:val="24"/>
          <w:szCs w:val="24"/>
        </w:rPr>
        <w:t xml:space="preserve"> не </w:t>
      </w:r>
      <w:r w:rsidRPr="005E5914">
        <w:rPr>
          <w:sz w:val="24"/>
          <w:szCs w:val="24"/>
        </w:rPr>
        <w:t>заполнено поле «Особая закупка в соответствии с отдельными пунктами статей 83, 93 Федерального закона от 05.04.2013 г. № 44-ФЗ»</w:t>
      </w:r>
      <w:bookmarkEnd w:id="31"/>
    </w:p>
    <w:p w14:paraId="530EE70E" w14:textId="239E0550" w:rsidR="00EA211E" w:rsidRPr="005E5914" w:rsidRDefault="0086436A" w:rsidP="00EA211E">
      <w:pPr>
        <w:pStyle w:val="afff4"/>
        <w:rPr>
          <w:sz w:val="24"/>
          <w:szCs w:val="24"/>
        </w:rPr>
      </w:pPr>
      <w:r w:rsidRPr="001B24D6">
        <w:rPr>
          <w:sz w:val="24"/>
          <w:szCs w:val="24"/>
        </w:rPr>
        <w:drawing>
          <wp:inline distT="0" distB="0" distL="0" distR="0" wp14:anchorId="12F8FBEE" wp14:editId="7A0EC4BA">
            <wp:extent cx="6478270" cy="2803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8270" cy="2803525"/>
                    </a:xfrm>
                    <a:prstGeom prst="rect">
                      <a:avLst/>
                    </a:prstGeom>
                    <a:noFill/>
                    <a:ln>
                      <a:noFill/>
                    </a:ln>
                  </pic:spPr>
                </pic:pic>
              </a:graphicData>
            </a:graphic>
          </wp:inline>
        </w:drawing>
      </w:r>
    </w:p>
    <w:p w14:paraId="7DC2EE7B" w14:textId="77777777" w:rsidR="00EA211E" w:rsidRPr="005E5914" w:rsidRDefault="00EA211E" w:rsidP="00EA211E">
      <w:pPr>
        <w:pStyle w:val="afff4"/>
        <w:rPr>
          <w:sz w:val="24"/>
          <w:szCs w:val="24"/>
        </w:rPr>
      </w:pPr>
      <w:bookmarkStart w:id="33" w:name="_Toc38474404"/>
      <w:r w:rsidRPr="005E5914">
        <w:rPr>
          <w:sz w:val="24"/>
          <w:szCs w:val="24"/>
        </w:rPr>
        <w:t xml:space="preserve">Рисунок </w:t>
      </w:r>
      <w:bookmarkStart w:id="34" w:name="р6_1ППГ2020"/>
      <w:r w:rsidR="001B24D6" w:rsidRPr="005E5914">
        <w:rPr>
          <w:sz w:val="24"/>
          <w:szCs w:val="24"/>
        </w:rPr>
        <w:fldChar w:fldCharType="begin"/>
      </w:r>
      <w:r w:rsidRPr="005E5914">
        <w:rPr>
          <w:sz w:val="24"/>
          <w:szCs w:val="24"/>
        </w:rPr>
        <w:instrText xml:space="preserve"> SEQ Рисунок \* ARABIC </w:instrText>
      </w:r>
      <w:r w:rsidR="001B24D6" w:rsidRPr="005E5914">
        <w:rPr>
          <w:sz w:val="24"/>
          <w:szCs w:val="24"/>
        </w:rPr>
        <w:fldChar w:fldCharType="separate"/>
      </w:r>
      <w:r>
        <w:rPr>
          <w:sz w:val="24"/>
          <w:szCs w:val="24"/>
        </w:rPr>
        <w:t>6</w:t>
      </w:r>
      <w:r w:rsidR="001B24D6" w:rsidRPr="005E5914">
        <w:rPr>
          <w:sz w:val="24"/>
          <w:szCs w:val="24"/>
        </w:rPr>
        <w:fldChar w:fldCharType="end"/>
      </w:r>
      <w:bookmarkEnd w:id="34"/>
      <w:r w:rsidRPr="005E5914">
        <w:rPr>
          <w:sz w:val="24"/>
          <w:szCs w:val="24"/>
        </w:rPr>
        <w:t xml:space="preserve"> </w:t>
      </w:r>
      <w:r w:rsidRPr="005E5914">
        <w:rPr>
          <w:sz w:val="24"/>
          <w:szCs w:val="24"/>
        </w:rPr>
        <w:sym w:font="Symbol" w:char="F02D"/>
      </w:r>
      <w:r w:rsidRPr="005E5914">
        <w:rPr>
          <w:sz w:val="24"/>
          <w:szCs w:val="24"/>
        </w:rPr>
        <w:t xml:space="preserve"> Особенности заполнения полей заголока, если</w:t>
      </w:r>
      <w:r>
        <w:rPr>
          <w:sz w:val="24"/>
          <w:szCs w:val="24"/>
        </w:rPr>
        <w:t xml:space="preserve"> </w:t>
      </w:r>
      <w:r w:rsidRPr="005E5914">
        <w:rPr>
          <w:sz w:val="24"/>
          <w:szCs w:val="24"/>
        </w:rPr>
        <w:t>заполнено поле «Особая закупка в соответствии с отдельными пунктами статей 83, 93 Федерального закона от 05.04.2013 г. № 44-ФЗ»</w:t>
      </w:r>
      <w:bookmarkEnd w:id="33"/>
    </w:p>
    <w:p w14:paraId="3A43E230" w14:textId="77777777" w:rsidR="00BC1CF3" w:rsidRPr="00E914DF" w:rsidRDefault="00BC1CF3" w:rsidP="00BC1CF3">
      <w:pPr>
        <w:tabs>
          <w:tab w:val="left" w:pos="0"/>
        </w:tabs>
        <w:spacing w:before="200"/>
        <w:contextualSpacing/>
      </w:pPr>
      <w:r w:rsidRPr="00E914DF">
        <w:t xml:space="preserve">Для поля </w:t>
      </w:r>
      <w:r w:rsidRPr="009118C9">
        <w:t>«</w:t>
      </w:r>
      <w:r w:rsidRPr="00E914DF">
        <w:t>Вид организатор</w:t>
      </w:r>
      <w:r>
        <w:t>а</w:t>
      </w:r>
      <w:r w:rsidRPr="00424B0D">
        <w:rPr>
          <w:szCs w:val="28"/>
        </w:rPr>
        <w:t>»</w:t>
      </w:r>
      <w:r>
        <w:rPr>
          <w:szCs w:val="28"/>
        </w:rPr>
        <w:t xml:space="preserve"> </w:t>
      </w:r>
      <w:r w:rsidRPr="00E914DF">
        <w:t xml:space="preserve">предусмотрен выбор значения из выпадающего списка. </w:t>
      </w:r>
    </w:p>
    <w:p w14:paraId="59492EDE" w14:textId="77777777" w:rsidR="00BC1CF3" w:rsidRPr="0006764B" w:rsidRDefault="00BC1CF3" w:rsidP="00BC1CF3">
      <w:pPr>
        <w:tabs>
          <w:tab w:val="left" w:pos="0"/>
        </w:tabs>
        <w:spacing w:before="200"/>
        <w:ind w:firstLine="426"/>
        <w:contextualSpacing/>
      </w:pPr>
      <w:r>
        <w:tab/>
      </w:r>
      <w:r w:rsidRPr="0006764B">
        <w:t>Если закупку планируется заключать с единственным поставщиком</w:t>
      </w:r>
      <w:r>
        <w:t>,</w:t>
      </w:r>
      <w:r w:rsidRPr="0006764B">
        <w:t xml:space="preserve"> то в поле </w:t>
      </w:r>
      <w:r w:rsidRPr="009118C9">
        <w:t>«</w:t>
      </w:r>
      <w:r w:rsidRPr="0006764B">
        <w:t>Вид организатора</w:t>
      </w:r>
      <w:r w:rsidRPr="00424B0D">
        <w:rPr>
          <w:szCs w:val="28"/>
        </w:rPr>
        <w:t>»</w:t>
      </w:r>
      <w:r w:rsidRPr="0006764B">
        <w:t xml:space="preserve"> нужно указать </w:t>
      </w:r>
      <w:r w:rsidRPr="009118C9">
        <w:t>«</w:t>
      </w:r>
      <w:r w:rsidRPr="0006764B">
        <w:t>Заказчик</w:t>
      </w:r>
      <w:r w:rsidRPr="00424B0D">
        <w:rPr>
          <w:szCs w:val="28"/>
        </w:rPr>
        <w:t>»</w:t>
      </w:r>
      <w:r w:rsidRPr="0006764B">
        <w:t>.</w:t>
      </w:r>
    </w:p>
    <w:p w14:paraId="6797D5E9" w14:textId="77777777" w:rsidR="00BC1CF3" w:rsidRPr="0006764B" w:rsidRDefault="00BC1CF3" w:rsidP="00BC1CF3">
      <w:pPr>
        <w:tabs>
          <w:tab w:val="left" w:pos="0"/>
        </w:tabs>
        <w:spacing w:before="200"/>
        <w:ind w:firstLine="426"/>
        <w:contextualSpacing/>
      </w:pPr>
      <w:r>
        <w:lastRenderedPageBreak/>
        <w:tab/>
      </w:r>
      <w:r w:rsidRPr="0006764B">
        <w:t xml:space="preserve">Если закупка будет конкурентной, то в поле </w:t>
      </w:r>
      <w:r w:rsidRPr="009118C9">
        <w:t>«</w:t>
      </w:r>
      <w:r w:rsidRPr="0006764B">
        <w:t>Вид организатора</w:t>
      </w:r>
      <w:r w:rsidRPr="00424B0D">
        <w:rPr>
          <w:szCs w:val="28"/>
        </w:rPr>
        <w:t>»</w:t>
      </w:r>
      <w:r w:rsidRPr="0006764B">
        <w:t xml:space="preserve"> нужно указать Уполномоченное учреждение.</w:t>
      </w:r>
    </w:p>
    <w:p w14:paraId="46F62EA0" w14:textId="77777777" w:rsidR="00BC1CF3" w:rsidRPr="0006764B" w:rsidRDefault="00BC1CF3" w:rsidP="00BC1CF3">
      <w:pPr>
        <w:tabs>
          <w:tab w:val="left" w:pos="0"/>
        </w:tabs>
        <w:spacing w:before="200"/>
        <w:ind w:firstLine="426"/>
        <w:contextualSpacing/>
      </w:pPr>
      <w:r>
        <w:tab/>
      </w:r>
      <w:r w:rsidRPr="0006764B">
        <w:t>Если заказчик знает</w:t>
      </w:r>
      <w:r>
        <w:t>,</w:t>
      </w:r>
      <w:r w:rsidRPr="0006764B">
        <w:t xml:space="preserve"> что закупка будет включена в совместную, то в поле </w:t>
      </w:r>
      <w:r w:rsidRPr="009118C9">
        <w:t>«</w:t>
      </w:r>
      <w:r w:rsidRPr="0006764B">
        <w:t>Вид организатора</w:t>
      </w:r>
      <w:r w:rsidRPr="00424B0D">
        <w:rPr>
          <w:szCs w:val="28"/>
        </w:rPr>
        <w:t>»</w:t>
      </w:r>
      <w:r w:rsidRPr="0006764B">
        <w:t xml:space="preserve"> нужно указать </w:t>
      </w:r>
      <w:r w:rsidRPr="009118C9">
        <w:t>«</w:t>
      </w:r>
      <w:r w:rsidRPr="0006764B">
        <w:t>Уполномоченное учреждение в качестве организатора совместного аукциона (конкурса)</w:t>
      </w:r>
      <w:r w:rsidRPr="00424B0D">
        <w:rPr>
          <w:szCs w:val="28"/>
        </w:rPr>
        <w:t>»</w:t>
      </w:r>
      <w:r w:rsidRPr="0006764B">
        <w:t xml:space="preserve"> для того, чтобы данная информация отразилась в ЕИС.</w:t>
      </w:r>
    </w:p>
    <w:p w14:paraId="6D6787F0" w14:textId="77777777" w:rsidR="00EA211E" w:rsidRDefault="00EA211E" w:rsidP="00D54C72">
      <w:pPr>
        <w:spacing w:line="240" w:lineRule="auto"/>
      </w:pPr>
      <w:r>
        <w:t>По</w:t>
      </w:r>
      <w:r w:rsidRPr="009118C9">
        <w:t xml:space="preserve">ле «Организатор» </w:t>
      </w:r>
      <w:r>
        <w:t>заполняется автоматически:</w:t>
      </w:r>
    </w:p>
    <w:p w14:paraId="37D6FDE5" w14:textId="77777777" w:rsidR="00EA211E" w:rsidRPr="00424B0D" w:rsidRDefault="00EA211E" w:rsidP="00EA211E">
      <w:pPr>
        <w:pStyle w:val="a6"/>
        <w:numPr>
          <w:ilvl w:val="0"/>
          <w:numId w:val="37"/>
        </w:numPr>
        <w:ind w:left="0" w:firstLine="709"/>
        <w:jc w:val="left"/>
        <w:rPr>
          <w:szCs w:val="28"/>
        </w:rPr>
      </w:pPr>
      <w:r>
        <w:rPr>
          <w:szCs w:val="28"/>
        </w:rPr>
        <w:t>е</w:t>
      </w:r>
      <w:r w:rsidRPr="00424B0D">
        <w:rPr>
          <w:szCs w:val="28"/>
        </w:rPr>
        <w:t>сли в поле «Вид организатора» выбрано значение «Заказчик» или «Заказчик в качестве организатора совместного аукциона (конкурса)», то поле заполняется значением поля «Заказчик» заголовка документа</w:t>
      </w:r>
      <w:r w:rsidR="00D54C72">
        <w:rPr>
          <w:szCs w:val="28"/>
        </w:rPr>
        <w:t>.</w:t>
      </w:r>
    </w:p>
    <w:p w14:paraId="4DD70FD5" w14:textId="77777777" w:rsidR="00EA211E" w:rsidRPr="00424B0D" w:rsidRDefault="00EA211E" w:rsidP="00EA211E">
      <w:pPr>
        <w:pStyle w:val="a6"/>
        <w:numPr>
          <w:ilvl w:val="0"/>
          <w:numId w:val="37"/>
        </w:numPr>
        <w:ind w:left="0" w:firstLine="709"/>
        <w:jc w:val="left"/>
        <w:rPr>
          <w:szCs w:val="28"/>
        </w:rPr>
      </w:pPr>
      <w:r>
        <w:rPr>
          <w:szCs w:val="28"/>
        </w:rPr>
        <w:t>е</w:t>
      </w:r>
      <w:r w:rsidRPr="00424B0D">
        <w:rPr>
          <w:szCs w:val="28"/>
        </w:rPr>
        <w:t xml:space="preserve">сли в поле «Вид организатора» выбрано значение «Уполномоченное учреждение» или «Уполномоченное учреждение в качестве организатора совместного аукциона (конкурса)», то поле заполняется значением </w:t>
      </w:r>
      <w:r w:rsidR="00D54C72">
        <w:rPr>
          <w:szCs w:val="28"/>
        </w:rPr>
        <w:t>Муниципальное казенное учреждение города Рязани «Муниципальный центр торгов</w:t>
      </w:r>
      <w:r w:rsidRPr="00424B0D">
        <w:rPr>
          <w:szCs w:val="28"/>
        </w:rPr>
        <w:t>»</w:t>
      </w:r>
      <w:r>
        <w:rPr>
          <w:szCs w:val="28"/>
        </w:rPr>
        <w:t xml:space="preserve">, при необходимости в поле можно выбрать другое значение </w:t>
      </w:r>
      <w:r w:rsidRPr="002634CA">
        <w:rPr>
          <w:szCs w:val="28"/>
        </w:rPr>
        <w:t>из справочника</w:t>
      </w:r>
      <w:r w:rsidRPr="00424B0D">
        <w:rPr>
          <w:szCs w:val="28"/>
        </w:rPr>
        <w:t>.</w:t>
      </w:r>
    </w:p>
    <w:p w14:paraId="4E874FD2" w14:textId="321D1243" w:rsidR="00EA211E" w:rsidRPr="009118C9" w:rsidRDefault="00EA211E" w:rsidP="00EA211E">
      <w:r w:rsidRPr="009118C9">
        <w:t xml:space="preserve">Для </w:t>
      </w:r>
      <w:r>
        <w:t xml:space="preserve">заполнения поля </w:t>
      </w:r>
      <w:r w:rsidRPr="009118C9">
        <w:t>«Организатор»</w:t>
      </w:r>
      <w:r>
        <w:t xml:space="preserve"> из справочника «Заказчики</w:t>
      </w:r>
      <w:r w:rsidRPr="009118C9">
        <w:t xml:space="preserve">» нажмите на кнопку </w:t>
      </w:r>
      <w:r w:rsidR="0086436A">
        <w:rPr>
          <w:noProof/>
        </w:rPr>
        <w:drawing>
          <wp:inline distT="0" distB="0" distL="0" distR="0" wp14:anchorId="74E59BB2" wp14:editId="29D02B62">
            <wp:extent cx="301625" cy="336550"/>
            <wp:effectExtent l="0" t="0" r="0" b="0"/>
            <wp:docPr id="7"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625" cy="336550"/>
                    </a:xfrm>
                    <a:prstGeom prst="rect">
                      <a:avLst/>
                    </a:prstGeom>
                    <a:noFill/>
                    <a:ln>
                      <a:noFill/>
                    </a:ln>
                  </pic:spPr>
                </pic:pic>
              </a:graphicData>
            </a:graphic>
          </wp:inline>
        </w:drawing>
      </w:r>
      <w:r w:rsidRPr="009118C9">
        <w:t xml:space="preserve"> для вызова справочника</w:t>
      </w:r>
      <w:r>
        <w:t xml:space="preserve">, </w:t>
      </w:r>
      <w:r w:rsidRPr="008719F6">
        <w:t>как показано на рисунке</w:t>
      </w:r>
      <w:r w:rsidRPr="009118C9">
        <w:t xml:space="preserve"> </w:t>
      </w:r>
      <w:r w:rsidR="001B24D6">
        <w:fldChar w:fldCharType="begin"/>
      </w:r>
      <w:r w:rsidR="005D1A42">
        <w:instrText xml:space="preserve"> REF р5 \h  \* MERGEFORMAT </w:instrText>
      </w:r>
      <w:r w:rsidR="001B24D6">
        <w:fldChar w:fldCharType="separate"/>
      </w:r>
      <w:r>
        <w:t>7</w:t>
      </w:r>
      <w:r w:rsidR="001B24D6">
        <w:fldChar w:fldCharType="end"/>
      </w:r>
      <w:r w:rsidRPr="009118C9">
        <w:t>.</w:t>
      </w:r>
    </w:p>
    <w:p w14:paraId="380E0547" w14:textId="3ADD6465" w:rsidR="00EA211E" w:rsidRPr="00F65517" w:rsidRDefault="0086436A" w:rsidP="00EA211E">
      <w:pPr>
        <w:pStyle w:val="afff4"/>
        <w:rPr>
          <w:sz w:val="24"/>
          <w:szCs w:val="24"/>
        </w:rPr>
      </w:pPr>
      <w:r w:rsidRPr="001B24D6">
        <w:rPr>
          <w:sz w:val="24"/>
          <w:szCs w:val="24"/>
        </w:rPr>
        <w:lastRenderedPageBreak/>
        <w:drawing>
          <wp:inline distT="0" distB="0" distL="0" distR="0" wp14:anchorId="2792EB62" wp14:editId="23ACE517">
            <wp:extent cx="5123815" cy="30365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3815" cy="3036570"/>
                    </a:xfrm>
                    <a:prstGeom prst="rect">
                      <a:avLst/>
                    </a:prstGeom>
                    <a:noFill/>
                    <a:ln>
                      <a:noFill/>
                    </a:ln>
                  </pic:spPr>
                </pic:pic>
              </a:graphicData>
            </a:graphic>
          </wp:inline>
        </w:drawing>
      </w:r>
    </w:p>
    <w:p w14:paraId="0CED5468" w14:textId="77777777" w:rsidR="00EA211E" w:rsidRPr="00F65517" w:rsidRDefault="00EA211E" w:rsidP="00EA211E">
      <w:pPr>
        <w:pStyle w:val="af6"/>
      </w:pPr>
      <w:bookmarkStart w:id="35" w:name="_Ref510795656"/>
      <w:bookmarkStart w:id="36" w:name="_Toc493767325"/>
      <w:bookmarkStart w:id="37" w:name="_Toc38474405"/>
      <w:r w:rsidRPr="00F65517">
        <w:t xml:space="preserve">Рисунок </w:t>
      </w:r>
      <w:bookmarkStart w:id="38" w:name="р5"/>
      <w:r w:rsidR="001B24D6" w:rsidRPr="00F65517">
        <w:fldChar w:fldCharType="begin"/>
      </w:r>
      <w:r w:rsidRPr="00F65517">
        <w:instrText xml:space="preserve"> SEQ Рисунок \* ARABIC </w:instrText>
      </w:r>
      <w:r w:rsidR="001B24D6" w:rsidRPr="00F65517">
        <w:fldChar w:fldCharType="separate"/>
      </w:r>
      <w:r>
        <w:rPr>
          <w:noProof/>
        </w:rPr>
        <w:t>7</w:t>
      </w:r>
      <w:r w:rsidR="001B24D6" w:rsidRPr="00F65517">
        <w:fldChar w:fldCharType="end"/>
      </w:r>
      <w:bookmarkEnd w:id="35"/>
      <w:bookmarkEnd w:id="38"/>
      <w:r w:rsidRPr="00F65517">
        <w:t xml:space="preserve"> </w:t>
      </w:r>
      <w:r w:rsidRPr="00F65517">
        <w:sym w:font="Symbol" w:char="F02D"/>
      </w:r>
      <w:r w:rsidRPr="00F65517">
        <w:t xml:space="preserve"> Справочник «Заказчики»</w:t>
      </w:r>
      <w:bookmarkEnd w:id="36"/>
      <w:bookmarkEnd w:id="37"/>
    </w:p>
    <w:p w14:paraId="07CBC492" w14:textId="77777777" w:rsidR="00EA211E" w:rsidRPr="007C3773" w:rsidRDefault="00EA211E" w:rsidP="00EA211E">
      <w:r w:rsidRPr="009118C9">
        <w:t>Воспользуйтесь быстрым фильтром для поиска необходимого значения. Для этого нажмите на кнопку «Быстрый фильтр», укажите значение в поле быстрого фильтра и нажмите на кнопку «Обновить данные»</w:t>
      </w:r>
      <w:r>
        <w:t xml:space="preserve">, </w:t>
      </w:r>
      <w:r w:rsidRPr="008719F6">
        <w:t>как показано на рисунке</w:t>
      </w:r>
      <w:r w:rsidRPr="009118C9">
        <w:t xml:space="preserve"> </w:t>
      </w:r>
      <w:r w:rsidR="001B24D6">
        <w:fldChar w:fldCharType="begin"/>
      </w:r>
      <w:r w:rsidR="005D1A42">
        <w:instrText xml:space="preserve"> REF р6 \h  \* MERGEFORMAT </w:instrText>
      </w:r>
      <w:r w:rsidR="001B24D6">
        <w:fldChar w:fldCharType="separate"/>
      </w:r>
      <w:r>
        <w:t>8</w:t>
      </w:r>
      <w:r w:rsidR="001B24D6">
        <w:fldChar w:fldCharType="end"/>
      </w:r>
      <w:r w:rsidRPr="009118C9">
        <w:t>.</w:t>
      </w:r>
    </w:p>
    <w:p w14:paraId="2F40BDA7" w14:textId="716C7AFC" w:rsidR="00EA211E" w:rsidRPr="00F65517" w:rsidRDefault="0086436A" w:rsidP="00EA211E">
      <w:pPr>
        <w:pStyle w:val="afff4"/>
        <w:rPr>
          <w:sz w:val="24"/>
          <w:szCs w:val="24"/>
        </w:rPr>
      </w:pPr>
      <w:r w:rsidRPr="001B24D6">
        <w:rPr>
          <w:sz w:val="24"/>
          <w:szCs w:val="24"/>
        </w:rPr>
        <w:drawing>
          <wp:inline distT="0" distB="0" distL="0" distR="0" wp14:anchorId="4A5CE1D9" wp14:editId="18543470">
            <wp:extent cx="6478270" cy="3398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8270" cy="3398520"/>
                    </a:xfrm>
                    <a:prstGeom prst="rect">
                      <a:avLst/>
                    </a:prstGeom>
                    <a:noFill/>
                    <a:ln>
                      <a:noFill/>
                    </a:ln>
                  </pic:spPr>
                </pic:pic>
              </a:graphicData>
            </a:graphic>
          </wp:inline>
        </w:drawing>
      </w:r>
    </w:p>
    <w:p w14:paraId="61B87460" w14:textId="77777777" w:rsidR="00EA211E" w:rsidRPr="00F65517" w:rsidRDefault="00EA211E" w:rsidP="00EA211E">
      <w:pPr>
        <w:pStyle w:val="af6"/>
      </w:pPr>
      <w:bookmarkStart w:id="39" w:name="_Ref511024819"/>
      <w:bookmarkStart w:id="40" w:name="_Toc493767326"/>
      <w:bookmarkStart w:id="41" w:name="_Ref511024808"/>
      <w:bookmarkStart w:id="42" w:name="_Toc38474406"/>
      <w:r w:rsidRPr="00F65517">
        <w:t xml:space="preserve">Рисунок </w:t>
      </w:r>
      <w:bookmarkStart w:id="43" w:name="р6"/>
      <w:r w:rsidR="001B24D6" w:rsidRPr="00F65517">
        <w:fldChar w:fldCharType="begin"/>
      </w:r>
      <w:r w:rsidRPr="00F65517">
        <w:instrText xml:space="preserve"> SEQ Рисунок \* ARABIC </w:instrText>
      </w:r>
      <w:r w:rsidR="001B24D6" w:rsidRPr="00F65517">
        <w:fldChar w:fldCharType="separate"/>
      </w:r>
      <w:r>
        <w:rPr>
          <w:noProof/>
        </w:rPr>
        <w:t>8</w:t>
      </w:r>
      <w:r w:rsidR="001B24D6" w:rsidRPr="00F65517">
        <w:fldChar w:fldCharType="end"/>
      </w:r>
      <w:bookmarkEnd w:id="39"/>
      <w:bookmarkEnd w:id="43"/>
      <w:r w:rsidRPr="00F65517">
        <w:t xml:space="preserve"> </w:t>
      </w:r>
      <w:r w:rsidRPr="00F65517">
        <w:sym w:font="Symbol" w:char="F02D"/>
      </w:r>
      <w:r w:rsidRPr="00F65517">
        <w:t xml:space="preserve"> Быстрый фильтр в справочнике «Заказчики»</w:t>
      </w:r>
      <w:bookmarkEnd w:id="40"/>
      <w:bookmarkEnd w:id="41"/>
      <w:bookmarkEnd w:id="42"/>
    </w:p>
    <w:p w14:paraId="7C55765D" w14:textId="77777777" w:rsidR="00EA211E" w:rsidRPr="009118C9" w:rsidRDefault="00EA211E" w:rsidP="00EA211E">
      <w:r w:rsidRPr="009118C9">
        <w:t>Для выбора найденного значения нажмите на кнопку «Готово»</w:t>
      </w:r>
      <w:r>
        <w:t xml:space="preserve">, </w:t>
      </w:r>
      <w:r w:rsidRPr="008719F6">
        <w:t>как показано на рисунке</w:t>
      </w:r>
      <w:r w:rsidRPr="009118C9">
        <w:t xml:space="preserve"> </w:t>
      </w:r>
      <w:r w:rsidR="001B24D6">
        <w:fldChar w:fldCharType="begin"/>
      </w:r>
      <w:r w:rsidR="005D1A42">
        <w:instrText xml:space="preserve"> REF р7 \h  \* MERGEFORMAT </w:instrText>
      </w:r>
      <w:r w:rsidR="001B24D6">
        <w:fldChar w:fldCharType="separate"/>
      </w:r>
      <w:r>
        <w:t>9</w:t>
      </w:r>
      <w:r w:rsidR="001B24D6">
        <w:fldChar w:fldCharType="end"/>
      </w:r>
      <w:r w:rsidRPr="009118C9">
        <w:t>.</w:t>
      </w:r>
    </w:p>
    <w:p w14:paraId="75AAD8C6" w14:textId="690EEC20" w:rsidR="00EA211E" w:rsidRPr="00F65517" w:rsidRDefault="0086436A" w:rsidP="00EA211E">
      <w:pPr>
        <w:pStyle w:val="afff4"/>
        <w:rPr>
          <w:sz w:val="24"/>
          <w:szCs w:val="24"/>
        </w:rPr>
      </w:pPr>
      <w:r w:rsidRPr="001B24D6">
        <w:rPr>
          <w:sz w:val="24"/>
          <w:szCs w:val="24"/>
        </w:rPr>
        <w:lastRenderedPageBreak/>
        <w:drawing>
          <wp:inline distT="0" distB="0" distL="0" distR="0" wp14:anchorId="6851141A" wp14:editId="382470FA">
            <wp:extent cx="6478270" cy="32346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8270" cy="3234690"/>
                    </a:xfrm>
                    <a:prstGeom prst="rect">
                      <a:avLst/>
                    </a:prstGeom>
                    <a:noFill/>
                    <a:ln>
                      <a:noFill/>
                    </a:ln>
                  </pic:spPr>
                </pic:pic>
              </a:graphicData>
            </a:graphic>
          </wp:inline>
        </w:drawing>
      </w:r>
    </w:p>
    <w:p w14:paraId="364B2209" w14:textId="77777777" w:rsidR="00EA211E" w:rsidRPr="00F65517" w:rsidRDefault="00EA211E" w:rsidP="00EA211E">
      <w:pPr>
        <w:pStyle w:val="af6"/>
      </w:pPr>
      <w:bookmarkStart w:id="44" w:name="_Ref511024843"/>
      <w:bookmarkStart w:id="45" w:name="_Toc493767327"/>
      <w:bookmarkStart w:id="46" w:name="_Toc38474407"/>
      <w:r w:rsidRPr="00F65517">
        <w:t xml:space="preserve">Рисунок </w:t>
      </w:r>
      <w:bookmarkStart w:id="47" w:name="р7"/>
      <w:r w:rsidR="001B24D6" w:rsidRPr="00F65517">
        <w:fldChar w:fldCharType="begin"/>
      </w:r>
      <w:r w:rsidRPr="00F65517">
        <w:instrText xml:space="preserve"> SEQ Рисунок \* ARABIC </w:instrText>
      </w:r>
      <w:r w:rsidR="001B24D6" w:rsidRPr="00F65517">
        <w:fldChar w:fldCharType="separate"/>
      </w:r>
      <w:r>
        <w:rPr>
          <w:noProof/>
        </w:rPr>
        <w:t>9</w:t>
      </w:r>
      <w:r w:rsidR="001B24D6" w:rsidRPr="00F65517">
        <w:fldChar w:fldCharType="end"/>
      </w:r>
      <w:bookmarkEnd w:id="44"/>
      <w:bookmarkEnd w:id="47"/>
      <w:r w:rsidRPr="00F65517">
        <w:t xml:space="preserve"> </w:t>
      </w:r>
      <w:r w:rsidRPr="00F65517">
        <w:sym w:font="Symbol" w:char="F02D"/>
      </w:r>
      <w:r w:rsidRPr="00F65517">
        <w:t xml:space="preserve"> Выбор записи из справочника «Заказчики»</w:t>
      </w:r>
      <w:bookmarkEnd w:id="45"/>
      <w:bookmarkEnd w:id="46"/>
    </w:p>
    <w:p w14:paraId="002E5081" w14:textId="48503273" w:rsidR="00B43320" w:rsidRDefault="00AA5928" w:rsidP="00B43320">
      <w:pPr>
        <w:ind w:firstLine="0"/>
        <w:rPr>
          <w:sz w:val="24"/>
        </w:rPr>
      </w:pPr>
      <w:r>
        <w:t xml:space="preserve">     </w:t>
      </w:r>
      <w:r w:rsidR="00EA211E">
        <w:t>В п</w:t>
      </w:r>
      <w:r w:rsidR="00EA211E" w:rsidRPr="009118C9">
        <w:t>оле «</w:t>
      </w:r>
      <w:proofErr w:type="spellStart"/>
      <w:r w:rsidR="00EA211E">
        <w:t>Энергосервисный</w:t>
      </w:r>
      <w:proofErr w:type="spellEnd"/>
      <w:r w:rsidR="00EA211E">
        <w:t xml:space="preserve"> контракт</w:t>
      </w:r>
      <w:r w:rsidR="00EA211E" w:rsidRPr="009118C9">
        <w:t>»</w:t>
      </w:r>
      <w:r w:rsidR="00EA211E">
        <w:t xml:space="preserve"> при необходимости выберите значение из выпадающего списка. По умолчанию указано значение </w:t>
      </w:r>
      <w:r w:rsidR="00EA211E" w:rsidRPr="009118C9">
        <w:t>«</w:t>
      </w:r>
      <w:r w:rsidR="00EA211E">
        <w:t>Нет</w:t>
      </w:r>
      <w:r w:rsidR="00EA211E" w:rsidRPr="009118C9">
        <w:t>»</w:t>
      </w:r>
      <w:r w:rsidR="00EA211E">
        <w:t xml:space="preserve">. Поле закрыто для редактирования, если заполнено поле </w:t>
      </w:r>
      <w:r w:rsidR="00EA211E" w:rsidRPr="009118C9">
        <w:t>«</w:t>
      </w:r>
      <w:r w:rsidR="00EA211E">
        <w:t>Особая закупка в соответствии с отдельными пунктами статей 83, 93 Федерального закона от 05.04.2013 г. № 44-ФЗ</w:t>
      </w:r>
      <w:r w:rsidR="00EA211E" w:rsidRPr="009118C9">
        <w:t>»</w:t>
      </w:r>
      <w:r w:rsidR="00EA211E">
        <w:t xml:space="preserve">, как показано на рисунке </w:t>
      </w:r>
      <w:r w:rsidR="001B24D6">
        <w:fldChar w:fldCharType="begin"/>
      </w:r>
      <w:r w:rsidR="005D1A42">
        <w:instrText xml:space="preserve"> REF р10_1ППГ2020 \h  \* MERGEFORMAT </w:instrText>
      </w:r>
      <w:r w:rsidR="001B24D6">
        <w:fldChar w:fldCharType="separate"/>
      </w:r>
      <w:r w:rsidR="00EA211E" w:rsidRPr="00C46EC0">
        <w:rPr>
          <w:noProof/>
        </w:rPr>
        <w:t>10</w:t>
      </w:r>
      <w:r w:rsidR="001B24D6">
        <w:rPr>
          <w:noProof/>
        </w:rPr>
        <w:fldChar w:fldCharType="end"/>
      </w:r>
      <w:r w:rsidR="00EA211E">
        <w:t xml:space="preserve">, иначе поле открыто, как показано на рисунке </w:t>
      </w:r>
      <w:r w:rsidR="001B24D6">
        <w:fldChar w:fldCharType="begin"/>
      </w:r>
      <w:r w:rsidR="005D1A42">
        <w:instrText xml:space="preserve"> REF р11_1ППГ2020 \h  \* MERGEFORMAT </w:instrText>
      </w:r>
      <w:r w:rsidR="001B24D6">
        <w:fldChar w:fldCharType="separate"/>
      </w:r>
      <w:r w:rsidR="00EA211E" w:rsidRPr="00C46EC0">
        <w:rPr>
          <w:noProof/>
        </w:rPr>
        <w:t>11</w:t>
      </w:r>
      <w:r w:rsidR="001B24D6">
        <w:rPr>
          <w:noProof/>
        </w:rPr>
        <w:fldChar w:fldCharType="end"/>
      </w:r>
      <w:r w:rsidR="00EA211E">
        <w:t>.</w:t>
      </w:r>
      <w:r>
        <w:t xml:space="preserve"> </w:t>
      </w:r>
      <w:r w:rsidR="0086436A" w:rsidRPr="001B24D6">
        <w:rPr>
          <w:noProof/>
          <w:sz w:val="24"/>
        </w:rPr>
        <w:drawing>
          <wp:inline distT="0" distB="0" distL="0" distR="0" wp14:anchorId="097D1439" wp14:editId="0C66CD19">
            <wp:extent cx="6478270" cy="18808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8270" cy="1880870"/>
                    </a:xfrm>
                    <a:prstGeom prst="rect">
                      <a:avLst/>
                    </a:prstGeom>
                    <a:noFill/>
                    <a:ln>
                      <a:noFill/>
                    </a:ln>
                  </pic:spPr>
                </pic:pic>
              </a:graphicData>
            </a:graphic>
          </wp:inline>
        </w:drawing>
      </w:r>
    </w:p>
    <w:p w14:paraId="0BD324A1" w14:textId="1A4E5655" w:rsidR="00AA5928" w:rsidRDefault="00AA5928" w:rsidP="00B43320">
      <w:pPr>
        <w:tabs>
          <w:tab w:val="left" w:pos="2317"/>
        </w:tabs>
        <w:rPr>
          <w:sz w:val="24"/>
        </w:rPr>
      </w:pPr>
      <w:bookmarkStart w:id="48" w:name="_Toc38474408"/>
      <w:r w:rsidRPr="004B2B8D">
        <w:rPr>
          <w:sz w:val="24"/>
        </w:rPr>
        <w:t xml:space="preserve">Рисунок </w:t>
      </w:r>
      <w:bookmarkStart w:id="49" w:name="р10_1ППГ2020"/>
      <w:r w:rsidR="001B24D6" w:rsidRPr="004B2B8D">
        <w:rPr>
          <w:sz w:val="24"/>
        </w:rPr>
        <w:fldChar w:fldCharType="begin"/>
      </w:r>
      <w:r w:rsidRPr="004B2B8D">
        <w:rPr>
          <w:sz w:val="24"/>
        </w:rPr>
        <w:instrText xml:space="preserve"> SEQ Рисунок \* ARABIC </w:instrText>
      </w:r>
      <w:r w:rsidR="001B24D6" w:rsidRPr="004B2B8D">
        <w:rPr>
          <w:sz w:val="24"/>
        </w:rPr>
        <w:fldChar w:fldCharType="separate"/>
      </w:r>
      <w:r>
        <w:rPr>
          <w:sz w:val="24"/>
        </w:rPr>
        <w:t>10</w:t>
      </w:r>
      <w:r w:rsidR="001B24D6" w:rsidRPr="004B2B8D">
        <w:rPr>
          <w:sz w:val="24"/>
        </w:rPr>
        <w:fldChar w:fldCharType="end"/>
      </w:r>
      <w:bookmarkEnd w:id="49"/>
      <w:r w:rsidRPr="004B2B8D">
        <w:rPr>
          <w:sz w:val="24"/>
        </w:rPr>
        <w:t xml:space="preserve"> </w:t>
      </w:r>
      <w:r w:rsidRPr="004B2B8D">
        <w:rPr>
          <w:sz w:val="24"/>
        </w:rPr>
        <w:sym w:font="Symbol" w:char="F02D"/>
      </w:r>
      <w:r w:rsidRPr="004B2B8D">
        <w:rPr>
          <w:sz w:val="24"/>
        </w:rPr>
        <w:t xml:space="preserve"> </w:t>
      </w:r>
      <w:r w:rsidRPr="005E5914">
        <w:rPr>
          <w:sz w:val="24"/>
        </w:rPr>
        <w:t>Особенности заполнения пол</w:t>
      </w:r>
      <w:r>
        <w:rPr>
          <w:sz w:val="24"/>
        </w:rPr>
        <w:t>я</w:t>
      </w:r>
      <w:r w:rsidRPr="005E5914">
        <w:rPr>
          <w:sz w:val="24"/>
        </w:rPr>
        <w:t xml:space="preserve"> </w:t>
      </w:r>
      <w:r w:rsidRPr="004B2B8D">
        <w:rPr>
          <w:sz w:val="24"/>
        </w:rPr>
        <w:t>«Энергосервисный контракт»</w:t>
      </w:r>
      <w:r>
        <w:rPr>
          <w:sz w:val="24"/>
        </w:rPr>
        <w:t xml:space="preserve"> </w:t>
      </w:r>
      <w:r w:rsidRPr="005E5914">
        <w:rPr>
          <w:sz w:val="24"/>
        </w:rPr>
        <w:t>заголока, если</w:t>
      </w:r>
      <w:r>
        <w:rPr>
          <w:sz w:val="24"/>
        </w:rPr>
        <w:t xml:space="preserve"> </w:t>
      </w:r>
      <w:r w:rsidRPr="005E5914">
        <w:rPr>
          <w:sz w:val="24"/>
        </w:rPr>
        <w:t>заполнено поле «Особая закупка в соответствии с отдельными пунктами статей 83, 93 Федерального закона от 05.04.2013 г. № 44-ФЗ»</w:t>
      </w:r>
      <w:bookmarkEnd w:id="48"/>
    </w:p>
    <w:p w14:paraId="4A52B28D" w14:textId="7C574216" w:rsidR="00B43320" w:rsidRDefault="00B43320" w:rsidP="00B43320">
      <w:pPr>
        <w:tabs>
          <w:tab w:val="left" w:pos="2317"/>
        </w:tabs>
        <w:rPr>
          <w:sz w:val="24"/>
        </w:rPr>
      </w:pPr>
    </w:p>
    <w:p w14:paraId="3A8F3E8D" w14:textId="77777777" w:rsidR="00B43320" w:rsidRDefault="00B43320" w:rsidP="00B43320">
      <w:pPr>
        <w:tabs>
          <w:tab w:val="left" w:pos="2317"/>
        </w:tabs>
        <w:rPr>
          <w:sz w:val="24"/>
        </w:rPr>
      </w:pPr>
    </w:p>
    <w:p w14:paraId="3E30FE12" w14:textId="4846FD5E" w:rsidR="00AA5928" w:rsidRDefault="0086436A" w:rsidP="00AA5928">
      <w:pPr>
        <w:ind w:firstLine="0"/>
        <w:rPr>
          <w:sz w:val="24"/>
        </w:rPr>
      </w:pPr>
      <w:r w:rsidRPr="001B24D6">
        <w:rPr>
          <w:noProof/>
          <w:sz w:val="24"/>
        </w:rPr>
        <w:lastRenderedPageBreak/>
        <w:drawing>
          <wp:inline distT="0" distB="0" distL="0" distR="0" wp14:anchorId="1E7D7BF7" wp14:editId="1B092116">
            <wp:extent cx="6487160" cy="18376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7160" cy="1837690"/>
                    </a:xfrm>
                    <a:prstGeom prst="rect">
                      <a:avLst/>
                    </a:prstGeom>
                    <a:noFill/>
                    <a:ln>
                      <a:noFill/>
                    </a:ln>
                  </pic:spPr>
                </pic:pic>
              </a:graphicData>
            </a:graphic>
          </wp:inline>
        </w:drawing>
      </w:r>
    </w:p>
    <w:p w14:paraId="788FC8A0" w14:textId="77777777" w:rsidR="00AA5928" w:rsidRPr="004B2B8D" w:rsidRDefault="00AA5928" w:rsidP="00AA5928">
      <w:pPr>
        <w:pStyle w:val="afff4"/>
        <w:rPr>
          <w:sz w:val="24"/>
          <w:szCs w:val="24"/>
        </w:rPr>
      </w:pPr>
      <w:r>
        <w:rPr>
          <w:sz w:val="24"/>
        </w:rPr>
        <w:tab/>
      </w:r>
      <w:bookmarkStart w:id="50" w:name="_Toc38474409"/>
      <w:r w:rsidRPr="004B2B8D">
        <w:rPr>
          <w:sz w:val="24"/>
          <w:szCs w:val="24"/>
        </w:rPr>
        <w:t xml:space="preserve">Рисунок </w:t>
      </w:r>
      <w:bookmarkStart w:id="51" w:name="р11_1ППГ2020"/>
      <w:r w:rsidR="001B24D6" w:rsidRPr="004B2B8D">
        <w:rPr>
          <w:sz w:val="24"/>
          <w:szCs w:val="24"/>
        </w:rPr>
        <w:fldChar w:fldCharType="begin"/>
      </w:r>
      <w:r w:rsidRPr="004B2B8D">
        <w:rPr>
          <w:sz w:val="24"/>
          <w:szCs w:val="24"/>
        </w:rPr>
        <w:instrText xml:space="preserve"> SEQ Рисунок \* ARABIC </w:instrText>
      </w:r>
      <w:r w:rsidR="001B24D6" w:rsidRPr="004B2B8D">
        <w:rPr>
          <w:sz w:val="24"/>
          <w:szCs w:val="24"/>
        </w:rPr>
        <w:fldChar w:fldCharType="separate"/>
      </w:r>
      <w:r>
        <w:rPr>
          <w:sz w:val="24"/>
          <w:szCs w:val="24"/>
        </w:rPr>
        <w:t>11</w:t>
      </w:r>
      <w:r w:rsidR="001B24D6" w:rsidRPr="004B2B8D">
        <w:rPr>
          <w:sz w:val="24"/>
          <w:szCs w:val="24"/>
        </w:rPr>
        <w:fldChar w:fldCharType="end"/>
      </w:r>
      <w:bookmarkEnd w:id="51"/>
      <w:r w:rsidRPr="004B2B8D">
        <w:rPr>
          <w:sz w:val="24"/>
          <w:szCs w:val="24"/>
        </w:rPr>
        <w:t xml:space="preserve"> </w:t>
      </w:r>
      <w:r w:rsidRPr="004B2B8D">
        <w:rPr>
          <w:sz w:val="24"/>
          <w:szCs w:val="24"/>
        </w:rPr>
        <w:sym w:font="Symbol" w:char="F02D"/>
      </w:r>
      <w:r w:rsidRPr="004B2B8D">
        <w:rPr>
          <w:sz w:val="24"/>
          <w:szCs w:val="24"/>
        </w:rPr>
        <w:t xml:space="preserve"> </w:t>
      </w:r>
      <w:r w:rsidRPr="005E5914">
        <w:rPr>
          <w:sz w:val="24"/>
          <w:szCs w:val="24"/>
        </w:rPr>
        <w:t>Особенности заполнения пол</w:t>
      </w:r>
      <w:r>
        <w:rPr>
          <w:sz w:val="24"/>
          <w:szCs w:val="24"/>
        </w:rPr>
        <w:t>я</w:t>
      </w:r>
      <w:r w:rsidRPr="005E5914">
        <w:rPr>
          <w:sz w:val="24"/>
          <w:szCs w:val="24"/>
        </w:rPr>
        <w:t xml:space="preserve"> </w:t>
      </w:r>
      <w:r w:rsidRPr="004B2B8D">
        <w:rPr>
          <w:sz w:val="24"/>
          <w:szCs w:val="24"/>
        </w:rPr>
        <w:t>«Энергосервисный контракт»</w:t>
      </w:r>
      <w:r>
        <w:rPr>
          <w:sz w:val="24"/>
          <w:szCs w:val="24"/>
        </w:rPr>
        <w:t xml:space="preserve"> </w:t>
      </w:r>
      <w:r w:rsidRPr="005E5914">
        <w:rPr>
          <w:sz w:val="24"/>
          <w:szCs w:val="24"/>
        </w:rPr>
        <w:t>заголока, если</w:t>
      </w:r>
      <w:r>
        <w:rPr>
          <w:sz w:val="24"/>
          <w:szCs w:val="24"/>
        </w:rPr>
        <w:t xml:space="preserve"> не </w:t>
      </w:r>
      <w:r w:rsidRPr="005E5914">
        <w:rPr>
          <w:sz w:val="24"/>
          <w:szCs w:val="24"/>
        </w:rPr>
        <w:t>заполнено поле «Особая закупка в соответствии с отдельными пунктами статей 83, 93 Федерального закона от 05.04.2013 г. № 44-ФЗ»</w:t>
      </w:r>
      <w:bookmarkEnd w:id="50"/>
    </w:p>
    <w:p w14:paraId="3F1099B6" w14:textId="77777777" w:rsidR="00AA5928" w:rsidRPr="00AA5928" w:rsidRDefault="00AA5928" w:rsidP="00AA5928">
      <w:pPr>
        <w:tabs>
          <w:tab w:val="left" w:pos="2505"/>
        </w:tabs>
        <w:rPr>
          <w:sz w:val="24"/>
        </w:rPr>
      </w:pPr>
    </w:p>
    <w:p w14:paraId="7AE5B10F" w14:textId="3BDC63CF" w:rsidR="00EA211E" w:rsidRDefault="00EA211E" w:rsidP="00EA211E">
      <w:r>
        <w:t>В п</w:t>
      </w:r>
      <w:r w:rsidRPr="009118C9">
        <w:t>ол</w:t>
      </w:r>
      <w:r w:rsidR="00B43320">
        <w:t>ях</w:t>
      </w:r>
      <w:r w:rsidRPr="009118C9">
        <w:t xml:space="preserve"> «</w:t>
      </w:r>
      <w:r>
        <w:t>Обязательное общественное обсуждение закупки</w:t>
      </w:r>
      <w:r w:rsidRPr="009118C9">
        <w:t>»</w:t>
      </w:r>
      <w:r w:rsidR="00B43320">
        <w:t>, «</w:t>
      </w:r>
      <w:r w:rsidR="00B43320" w:rsidRPr="00B43320">
        <w:t>Закупка работ по строительству, реконструкции объекта капитального строительства</w:t>
      </w:r>
      <w:r w:rsidR="00B43320">
        <w:t>», «</w:t>
      </w:r>
      <w:r w:rsidR="00B43320" w:rsidRPr="00B43320">
        <w:t>Закупка на оказание услуг по предоставлению кредита</w:t>
      </w:r>
      <w:r w:rsidR="00B43320">
        <w:t>»</w:t>
      </w:r>
      <w:bookmarkStart w:id="52" w:name="_GoBack"/>
      <w:bookmarkEnd w:id="52"/>
      <w:r>
        <w:t xml:space="preserve"> при необходимости выберите значение из выпадающего списка. По умолчанию указано значение </w:t>
      </w:r>
      <w:r w:rsidRPr="009118C9">
        <w:t>«</w:t>
      </w:r>
      <w:r>
        <w:t>Нет</w:t>
      </w:r>
      <w:r w:rsidRPr="009118C9">
        <w:t>»</w:t>
      </w:r>
      <w:r>
        <w:t>.</w:t>
      </w:r>
    </w:p>
    <w:p w14:paraId="58C67366" w14:textId="77777777" w:rsidR="00EA211E" w:rsidRDefault="00EA211E" w:rsidP="00EA211E">
      <w:r>
        <w:t>В п</w:t>
      </w:r>
      <w:r w:rsidRPr="009118C9">
        <w:t>ол</w:t>
      </w:r>
      <w:r>
        <w:t>ях</w:t>
      </w:r>
      <w:r w:rsidRPr="009118C9">
        <w:t xml:space="preserve"> «</w:t>
      </w:r>
      <w:r>
        <w:t>Вид документа, предусматривающего возможность заключения контракта на срок превышающий плановый период</w:t>
      </w:r>
      <w:r w:rsidRPr="009118C9">
        <w:t>»</w:t>
      </w:r>
      <w:r>
        <w:t xml:space="preserve">, </w:t>
      </w:r>
      <w:r w:rsidRPr="009118C9">
        <w:t>«</w:t>
      </w:r>
      <w:r>
        <w:t>Наименование документа, предусматривающего возможность заключения контракта на срок превышающий плановый период</w:t>
      </w:r>
      <w:r w:rsidRPr="009118C9">
        <w:t>»</w:t>
      </w:r>
      <w:r>
        <w:t xml:space="preserve">, </w:t>
      </w:r>
      <w:r w:rsidRPr="009118C9">
        <w:t>«</w:t>
      </w:r>
      <w:r>
        <w:t>Номер документа, предусматривающего возможность заключения контракта на срок превышающий плановый период</w:t>
      </w:r>
      <w:r w:rsidRPr="009118C9">
        <w:t>»</w:t>
      </w:r>
      <w:r>
        <w:t xml:space="preserve"> при необходимости введите значение с клавиатуры.</w:t>
      </w:r>
    </w:p>
    <w:p w14:paraId="50460012" w14:textId="77777777" w:rsidR="00EA211E" w:rsidRDefault="00EA211E" w:rsidP="00EA211E">
      <w:r>
        <w:t>В п</w:t>
      </w:r>
      <w:r w:rsidRPr="009118C9">
        <w:t>оле «</w:t>
      </w:r>
      <w:r>
        <w:t>Дата документа, предусматривающего возможность заключения контракта на срок превышающий плановый период</w:t>
      </w:r>
      <w:r w:rsidRPr="009118C9">
        <w:t>»</w:t>
      </w:r>
      <w:r>
        <w:t xml:space="preserve"> при необходимости введите значение с клавиатуры или выберите из календаря.</w:t>
      </w:r>
    </w:p>
    <w:p w14:paraId="287DA196" w14:textId="77777777" w:rsidR="00EA211E" w:rsidRDefault="00EA211E" w:rsidP="00EA211E">
      <w:bookmarkStart w:id="53" w:name="_Toc493767247"/>
      <w:bookmarkStart w:id="54" w:name="_Toc495414337"/>
      <w:r>
        <w:t xml:space="preserve">После заполнения всех необходимых полей раздела нажмите на кнопку </w:t>
      </w:r>
      <w:r w:rsidRPr="009118C9">
        <w:t>«</w:t>
      </w:r>
      <w:r>
        <w:t>Сохранить</w:t>
      </w:r>
      <w:r w:rsidRPr="009118C9">
        <w:t>»</w:t>
      </w:r>
      <w:r>
        <w:t xml:space="preserve">, </w:t>
      </w:r>
      <w:r w:rsidRPr="008719F6">
        <w:t>как показано на рисунке</w:t>
      </w:r>
      <w:r>
        <w:t xml:space="preserve"> </w:t>
      </w:r>
      <w:r w:rsidR="001B24D6">
        <w:fldChar w:fldCharType="begin"/>
      </w:r>
      <w:r w:rsidR="005D1A42">
        <w:instrText xml:space="preserve"> REF р8 \h  \* MERGEFORMAT </w:instrText>
      </w:r>
      <w:r w:rsidR="001B24D6">
        <w:fldChar w:fldCharType="separate"/>
      </w:r>
      <w:r>
        <w:t>12</w:t>
      </w:r>
      <w:r w:rsidR="001B24D6">
        <w:fldChar w:fldCharType="end"/>
      </w:r>
      <w:r>
        <w:t>.</w:t>
      </w:r>
    </w:p>
    <w:p w14:paraId="76ACB24F" w14:textId="22DA4A12" w:rsidR="00EA211E" w:rsidRPr="00F65517" w:rsidRDefault="0086436A" w:rsidP="00EA211E">
      <w:pPr>
        <w:pStyle w:val="afff4"/>
        <w:rPr>
          <w:sz w:val="24"/>
          <w:szCs w:val="24"/>
        </w:rPr>
      </w:pPr>
      <w:r w:rsidRPr="001B24D6">
        <w:rPr>
          <w:sz w:val="24"/>
          <w:szCs w:val="24"/>
        </w:rPr>
        <w:drawing>
          <wp:inline distT="0" distB="0" distL="0" distR="0" wp14:anchorId="4F09817B" wp14:editId="10BFA2EE">
            <wp:extent cx="6478270" cy="4400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8270" cy="440055"/>
                    </a:xfrm>
                    <a:prstGeom prst="rect">
                      <a:avLst/>
                    </a:prstGeom>
                    <a:noFill/>
                    <a:ln>
                      <a:noFill/>
                    </a:ln>
                  </pic:spPr>
                </pic:pic>
              </a:graphicData>
            </a:graphic>
          </wp:inline>
        </w:drawing>
      </w:r>
    </w:p>
    <w:p w14:paraId="5A417117" w14:textId="77777777" w:rsidR="00EA211E" w:rsidRPr="00F65517" w:rsidRDefault="00EA211E" w:rsidP="00EA211E">
      <w:pPr>
        <w:pStyle w:val="af6"/>
      </w:pPr>
      <w:bookmarkStart w:id="55" w:name="_Ref5953974"/>
      <w:bookmarkStart w:id="56" w:name="_Toc38474410"/>
      <w:r w:rsidRPr="00F65517">
        <w:t xml:space="preserve">Рисунок </w:t>
      </w:r>
      <w:bookmarkStart w:id="57" w:name="р8"/>
      <w:r w:rsidR="001B24D6" w:rsidRPr="00F65517">
        <w:fldChar w:fldCharType="begin"/>
      </w:r>
      <w:r w:rsidRPr="00F65517">
        <w:instrText xml:space="preserve"> SEQ Рисунок \* ARABIC </w:instrText>
      </w:r>
      <w:r w:rsidR="001B24D6" w:rsidRPr="00F65517">
        <w:fldChar w:fldCharType="separate"/>
      </w:r>
      <w:r>
        <w:rPr>
          <w:noProof/>
        </w:rPr>
        <w:t>12</w:t>
      </w:r>
      <w:r w:rsidR="001B24D6" w:rsidRPr="00F65517">
        <w:fldChar w:fldCharType="end"/>
      </w:r>
      <w:bookmarkEnd w:id="55"/>
      <w:bookmarkEnd w:id="57"/>
      <w:r w:rsidRPr="00F65517">
        <w:t xml:space="preserve"> </w:t>
      </w:r>
      <w:r w:rsidRPr="00F65517">
        <w:sym w:font="Symbol" w:char="F02D"/>
      </w:r>
      <w:r w:rsidRPr="00F65517">
        <w:t xml:space="preserve"> Сохранение информации по разделу</w:t>
      </w:r>
      <w:bookmarkEnd w:id="56"/>
    </w:p>
    <w:bookmarkEnd w:id="53"/>
    <w:bookmarkEnd w:id="54"/>
    <w:p w14:paraId="1B9C6AE1" w14:textId="77777777" w:rsidR="00EA211E" w:rsidRDefault="00EA211E" w:rsidP="00EA211E">
      <w:pPr>
        <w:pStyle w:val="af6"/>
      </w:pPr>
    </w:p>
    <w:p w14:paraId="5ABD0650" w14:textId="77777777" w:rsidR="00EA211E" w:rsidRPr="009118C9" w:rsidRDefault="00EA211E" w:rsidP="00EA211E">
      <w:pPr>
        <w:pStyle w:val="21"/>
      </w:pPr>
      <w:bookmarkStart w:id="58" w:name="_Toc38452482"/>
      <w:bookmarkStart w:id="59" w:name="_Toc505000020"/>
      <w:r w:rsidRPr="009118C9">
        <w:lastRenderedPageBreak/>
        <w:t>Заполнение раздела «</w:t>
      </w:r>
      <w:r w:rsidRPr="008B708A">
        <w:t xml:space="preserve">Классификация по </w:t>
      </w:r>
      <w:r w:rsidRPr="00F8275A">
        <w:t>ОКПД</w:t>
      </w:r>
      <w:r w:rsidRPr="008B708A">
        <w:t xml:space="preserve"> 2</w:t>
      </w:r>
      <w:r w:rsidRPr="009118C9">
        <w:t>»</w:t>
      </w:r>
      <w:bookmarkEnd w:id="58"/>
    </w:p>
    <w:p w14:paraId="20A81D55" w14:textId="77777777" w:rsidR="00EA211E" w:rsidRDefault="00EA211E" w:rsidP="00EA211E">
      <w:r>
        <w:t xml:space="preserve">Перейдите в раздел </w:t>
      </w:r>
      <w:r w:rsidRPr="008B708A">
        <w:t>«Классификация по ОКПД 2»</w:t>
      </w:r>
      <w:r>
        <w:t xml:space="preserve">. Нажмите на кнопку </w:t>
      </w:r>
      <w:r w:rsidRPr="008B708A">
        <w:t>«</w:t>
      </w:r>
      <w:r>
        <w:t>Операции</w:t>
      </w:r>
      <w:r w:rsidRPr="008B708A">
        <w:t>»</w:t>
      </w:r>
      <w:r>
        <w:t xml:space="preserve"> и выберите </w:t>
      </w:r>
      <w:r w:rsidRPr="008B708A">
        <w:t>«</w:t>
      </w:r>
      <w:r>
        <w:t>Создать запись</w:t>
      </w:r>
      <w:r w:rsidRPr="008B708A">
        <w:t>»</w:t>
      </w:r>
      <w:r>
        <w:t xml:space="preserve">, </w:t>
      </w:r>
      <w:r w:rsidRPr="008719F6">
        <w:t>как показано на рисунке</w:t>
      </w:r>
      <w:r>
        <w:t xml:space="preserve"> </w:t>
      </w:r>
      <w:r w:rsidR="001B24D6">
        <w:fldChar w:fldCharType="begin"/>
      </w:r>
      <w:r w:rsidR="005D1A42">
        <w:instrText xml:space="preserve"> REF р9 \h  \* MERGEFORMAT </w:instrText>
      </w:r>
      <w:r w:rsidR="001B24D6">
        <w:fldChar w:fldCharType="separate"/>
      </w:r>
      <w:r>
        <w:t>13</w:t>
      </w:r>
      <w:r w:rsidR="001B24D6">
        <w:fldChar w:fldCharType="end"/>
      </w:r>
      <w:r>
        <w:t>.</w:t>
      </w:r>
    </w:p>
    <w:p w14:paraId="6C79F96D" w14:textId="786359C9" w:rsidR="00EA211E" w:rsidRPr="00F65517" w:rsidRDefault="0086436A" w:rsidP="00EA211E">
      <w:pPr>
        <w:pStyle w:val="afff4"/>
        <w:rPr>
          <w:sz w:val="24"/>
          <w:szCs w:val="24"/>
        </w:rPr>
      </w:pPr>
      <w:r w:rsidRPr="001B24D6">
        <w:rPr>
          <w:sz w:val="24"/>
          <w:szCs w:val="24"/>
        </w:rPr>
        <w:drawing>
          <wp:inline distT="0" distB="0" distL="0" distR="0" wp14:anchorId="3AB921DA" wp14:editId="0E15E0F2">
            <wp:extent cx="6478270" cy="1337310"/>
            <wp:effectExtent l="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8270" cy="1337310"/>
                    </a:xfrm>
                    <a:prstGeom prst="rect">
                      <a:avLst/>
                    </a:prstGeom>
                    <a:noFill/>
                    <a:ln>
                      <a:noFill/>
                    </a:ln>
                  </pic:spPr>
                </pic:pic>
              </a:graphicData>
            </a:graphic>
          </wp:inline>
        </w:drawing>
      </w:r>
    </w:p>
    <w:p w14:paraId="1E62C99A" w14:textId="77777777" w:rsidR="00EA211E" w:rsidRPr="00F65517" w:rsidRDefault="00EA211E" w:rsidP="00EA211E">
      <w:pPr>
        <w:pStyle w:val="af6"/>
      </w:pPr>
      <w:bookmarkStart w:id="60" w:name="_Ref22651845"/>
      <w:bookmarkStart w:id="61" w:name="_Toc38474411"/>
      <w:r w:rsidRPr="00F65517">
        <w:t xml:space="preserve">Рисунок </w:t>
      </w:r>
      <w:bookmarkStart w:id="62" w:name="р9"/>
      <w:r w:rsidR="001B24D6" w:rsidRPr="00F65517">
        <w:fldChar w:fldCharType="begin"/>
      </w:r>
      <w:r w:rsidRPr="00F65517">
        <w:instrText xml:space="preserve"> SEQ Рисунок \* ARABIC </w:instrText>
      </w:r>
      <w:r w:rsidR="001B24D6" w:rsidRPr="00F65517">
        <w:fldChar w:fldCharType="separate"/>
      </w:r>
      <w:r>
        <w:rPr>
          <w:noProof/>
        </w:rPr>
        <w:t>13</w:t>
      </w:r>
      <w:r w:rsidR="001B24D6" w:rsidRPr="00F65517">
        <w:fldChar w:fldCharType="end"/>
      </w:r>
      <w:bookmarkEnd w:id="60"/>
      <w:bookmarkEnd w:id="62"/>
      <w:r w:rsidRPr="00F65517">
        <w:t xml:space="preserve"> </w:t>
      </w:r>
      <w:r w:rsidRPr="00F65517">
        <w:sym w:font="Symbol" w:char="F02D"/>
      </w:r>
      <w:r w:rsidRPr="00F65517">
        <w:t xml:space="preserve"> Создание записи в разделе «Классификация по ОКПД2»</w:t>
      </w:r>
      <w:bookmarkEnd w:id="61"/>
    </w:p>
    <w:p w14:paraId="4EDCEE4A" w14:textId="77777777" w:rsidR="00EA211E" w:rsidRDefault="00EA211E" w:rsidP="00EA211E">
      <w:r>
        <w:t xml:space="preserve">Далее заполните поля раздела, </w:t>
      </w:r>
      <w:r w:rsidRPr="008719F6">
        <w:t>как показано на рисунке</w:t>
      </w:r>
      <w:r>
        <w:t xml:space="preserve"> </w:t>
      </w:r>
      <w:r w:rsidR="001B24D6">
        <w:fldChar w:fldCharType="begin"/>
      </w:r>
      <w:r w:rsidR="005D1A42">
        <w:instrText xml:space="preserve"> REF р10 \h  \* MERGEFORMAT </w:instrText>
      </w:r>
      <w:r w:rsidR="001B24D6">
        <w:fldChar w:fldCharType="separate"/>
      </w:r>
      <w:r>
        <w:t>14</w:t>
      </w:r>
      <w:r w:rsidR="001B24D6">
        <w:fldChar w:fldCharType="end"/>
      </w:r>
      <w:r>
        <w:t>.</w:t>
      </w:r>
    </w:p>
    <w:p w14:paraId="0CAE6274" w14:textId="2EFA83C7" w:rsidR="00EA211E" w:rsidRPr="00F65517" w:rsidRDefault="0086436A" w:rsidP="00EA211E">
      <w:pPr>
        <w:pStyle w:val="afff4"/>
        <w:rPr>
          <w:sz w:val="24"/>
          <w:szCs w:val="24"/>
        </w:rPr>
      </w:pPr>
      <w:r w:rsidRPr="001B24D6">
        <w:rPr>
          <w:sz w:val="24"/>
          <w:szCs w:val="24"/>
        </w:rPr>
        <w:drawing>
          <wp:inline distT="0" distB="0" distL="0" distR="0" wp14:anchorId="6B547DB0" wp14:editId="7535E0B5">
            <wp:extent cx="5581015" cy="21393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015" cy="2139315"/>
                    </a:xfrm>
                    <a:prstGeom prst="rect">
                      <a:avLst/>
                    </a:prstGeom>
                    <a:noFill/>
                    <a:ln>
                      <a:noFill/>
                    </a:ln>
                  </pic:spPr>
                </pic:pic>
              </a:graphicData>
            </a:graphic>
          </wp:inline>
        </w:drawing>
      </w:r>
    </w:p>
    <w:p w14:paraId="1903C041" w14:textId="77777777" w:rsidR="00EA211E" w:rsidRPr="00F65517" w:rsidRDefault="00EA211E" w:rsidP="00EA211E">
      <w:pPr>
        <w:pStyle w:val="af6"/>
      </w:pPr>
      <w:bookmarkStart w:id="63" w:name="_Ref22651853"/>
      <w:bookmarkStart w:id="64" w:name="_Toc38474412"/>
      <w:r w:rsidRPr="00F65517">
        <w:t xml:space="preserve">Рисунок </w:t>
      </w:r>
      <w:bookmarkStart w:id="65" w:name="р10"/>
      <w:r w:rsidR="001B24D6" w:rsidRPr="00F65517">
        <w:fldChar w:fldCharType="begin"/>
      </w:r>
      <w:r w:rsidRPr="00F65517">
        <w:instrText xml:space="preserve"> SEQ Рисунок \* ARABIC </w:instrText>
      </w:r>
      <w:r w:rsidR="001B24D6" w:rsidRPr="00F65517">
        <w:fldChar w:fldCharType="separate"/>
      </w:r>
      <w:r>
        <w:rPr>
          <w:noProof/>
        </w:rPr>
        <w:t>14</w:t>
      </w:r>
      <w:r w:rsidR="001B24D6" w:rsidRPr="00F65517">
        <w:fldChar w:fldCharType="end"/>
      </w:r>
      <w:bookmarkEnd w:id="63"/>
      <w:bookmarkEnd w:id="65"/>
      <w:r w:rsidRPr="00F65517">
        <w:t xml:space="preserve"> </w:t>
      </w:r>
      <w:r w:rsidRPr="00F65517">
        <w:sym w:font="Symbol" w:char="F02D"/>
      </w:r>
      <w:r w:rsidRPr="00F65517">
        <w:t xml:space="preserve"> Форма раздела «Классификация по ОКПД2»</w:t>
      </w:r>
      <w:bookmarkEnd w:id="64"/>
    </w:p>
    <w:p w14:paraId="3FF3355C" w14:textId="5DE06CFF" w:rsidR="00EA211E" w:rsidRDefault="001F134D" w:rsidP="00EA211E">
      <w:r>
        <w:t>З</w:t>
      </w:r>
      <w:r w:rsidR="00D54C72">
        <w:t>аполнит</w:t>
      </w:r>
      <w:r>
        <w:t>е</w:t>
      </w:r>
      <w:r w:rsidR="00D54C72">
        <w:t xml:space="preserve"> вручную с </w:t>
      </w:r>
      <w:proofErr w:type="spellStart"/>
      <w:r w:rsidR="00D54C72">
        <w:t>клаивиатуры</w:t>
      </w:r>
      <w:proofErr w:type="spellEnd"/>
      <w:r w:rsidR="00D54C72">
        <w:t>, либо в</w:t>
      </w:r>
      <w:r w:rsidR="00EA211E">
        <w:t xml:space="preserve">ыберите значение в поле </w:t>
      </w:r>
      <w:r w:rsidR="00EA211E" w:rsidRPr="00533D73">
        <w:t>«</w:t>
      </w:r>
      <w:r w:rsidR="00EA211E">
        <w:t xml:space="preserve">Код по </w:t>
      </w:r>
      <w:r w:rsidR="00EA211E" w:rsidRPr="00533D73">
        <w:t>ОКПД</w:t>
      </w:r>
      <w:r w:rsidR="00EA211E">
        <w:t>2</w:t>
      </w:r>
      <w:r w:rsidR="00EA211E" w:rsidRPr="00533D73">
        <w:t>»</w:t>
      </w:r>
      <w:r w:rsidR="00EA211E">
        <w:t xml:space="preserve"> из справочника </w:t>
      </w:r>
      <w:r w:rsidR="00EA211E" w:rsidRPr="00533D73">
        <w:t>«ОКПД</w:t>
      </w:r>
      <w:r w:rsidR="00EA211E">
        <w:t>2</w:t>
      </w:r>
      <w:r w:rsidR="00EA211E" w:rsidRPr="00533D73">
        <w:t>»</w:t>
      </w:r>
      <w:r w:rsidR="00EA211E">
        <w:t xml:space="preserve">. </w:t>
      </w:r>
      <w:r w:rsidR="00EA211E" w:rsidRPr="009118C9">
        <w:t xml:space="preserve">Для этого нажмите на кнопку </w:t>
      </w:r>
      <w:r w:rsidR="0086436A">
        <w:rPr>
          <w:noProof/>
        </w:rPr>
        <w:drawing>
          <wp:inline distT="0" distB="0" distL="0" distR="0" wp14:anchorId="2366AC72" wp14:editId="1DD3B556">
            <wp:extent cx="301625" cy="336550"/>
            <wp:effectExtent l="0" t="0" r="0" b="0"/>
            <wp:docPr id="16"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625" cy="336550"/>
                    </a:xfrm>
                    <a:prstGeom prst="rect">
                      <a:avLst/>
                    </a:prstGeom>
                    <a:noFill/>
                    <a:ln>
                      <a:noFill/>
                    </a:ln>
                  </pic:spPr>
                </pic:pic>
              </a:graphicData>
            </a:graphic>
          </wp:inline>
        </w:drawing>
      </w:r>
      <w:r w:rsidR="00EA211E" w:rsidRPr="009118C9">
        <w:t xml:space="preserve"> для вызова справочника</w:t>
      </w:r>
      <w:r w:rsidR="00EA211E">
        <w:t xml:space="preserve">, </w:t>
      </w:r>
      <w:r w:rsidR="00EA211E" w:rsidRPr="008719F6">
        <w:t>как показано на рисунке</w:t>
      </w:r>
      <w:r w:rsidR="00EA211E" w:rsidRPr="009118C9">
        <w:t xml:space="preserve"> </w:t>
      </w:r>
      <w:r w:rsidR="001B24D6">
        <w:fldChar w:fldCharType="begin"/>
      </w:r>
      <w:r w:rsidR="005D1A42">
        <w:instrText xml:space="preserve"> REF р11 \h  \* MERGEFORMAT </w:instrText>
      </w:r>
      <w:r w:rsidR="001B24D6">
        <w:fldChar w:fldCharType="separate"/>
      </w:r>
      <w:r w:rsidR="00EA211E">
        <w:t>15</w:t>
      </w:r>
      <w:r w:rsidR="001B24D6">
        <w:fldChar w:fldCharType="end"/>
      </w:r>
      <w:r w:rsidR="00EA211E" w:rsidRPr="009118C9">
        <w:t>.</w:t>
      </w:r>
    </w:p>
    <w:p w14:paraId="7052E9A7" w14:textId="77777777" w:rsidR="00C10563" w:rsidRPr="009118C9" w:rsidRDefault="00C10563" w:rsidP="00EA211E"/>
    <w:p w14:paraId="37DAA6B3" w14:textId="05AEEF3A" w:rsidR="00EA211E" w:rsidRPr="00F65517" w:rsidRDefault="0086436A" w:rsidP="00EA211E">
      <w:pPr>
        <w:pStyle w:val="afff4"/>
        <w:rPr>
          <w:sz w:val="24"/>
          <w:szCs w:val="24"/>
        </w:rPr>
      </w:pPr>
      <w:r w:rsidRPr="001B24D6">
        <w:rPr>
          <w:sz w:val="24"/>
          <w:szCs w:val="24"/>
        </w:rPr>
        <w:lastRenderedPageBreak/>
        <w:drawing>
          <wp:inline distT="0" distB="0" distL="0" distR="0" wp14:anchorId="34F24D48" wp14:editId="35046BF9">
            <wp:extent cx="5166995" cy="3131185"/>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6995" cy="3131185"/>
                    </a:xfrm>
                    <a:prstGeom prst="rect">
                      <a:avLst/>
                    </a:prstGeom>
                    <a:noFill/>
                    <a:ln>
                      <a:noFill/>
                    </a:ln>
                  </pic:spPr>
                </pic:pic>
              </a:graphicData>
            </a:graphic>
          </wp:inline>
        </w:drawing>
      </w:r>
    </w:p>
    <w:p w14:paraId="5A3A04C1" w14:textId="77777777" w:rsidR="00EA211E" w:rsidRPr="00F65517" w:rsidRDefault="00EA211E" w:rsidP="00EA211E">
      <w:pPr>
        <w:pStyle w:val="af6"/>
      </w:pPr>
      <w:bookmarkStart w:id="66" w:name="_Ref4505697"/>
      <w:bookmarkStart w:id="67" w:name="_Ref532217467"/>
      <w:bookmarkStart w:id="68" w:name="_Toc38474413"/>
      <w:r w:rsidRPr="00F65517">
        <w:t xml:space="preserve">Рисунок </w:t>
      </w:r>
      <w:bookmarkStart w:id="69" w:name="р11"/>
      <w:r w:rsidR="001B24D6" w:rsidRPr="00F65517">
        <w:fldChar w:fldCharType="begin"/>
      </w:r>
      <w:r w:rsidRPr="00F65517">
        <w:instrText xml:space="preserve"> SEQ Рисунок \* ARABIC </w:instrText>
      </w:r>
      <w:r w:rsidR="001B24D6" w:rsidRPr="00F65517">
        <w:fldChar w:fldCharType="separate"/>
      </w:r>
      <w:r>
        <w:rPr>
          <w:noProof/>
        </w:rPr>
        <w:t>15</w:t>
      </w:r>
      <w:r w:rsidR="001B24D6" w:rsidRPr="00F65517">
        <w:fldChar w:fldCharType="end"/>
      </w:r>
      <w:bookmarkEnd w:id="66"/>
      <w:bookmarkEnd w:id="69"/>
      <w:r w:rsidRPr="00F65517">
        <w:t xml:space="preserve"> </w:t>
      </w:r>
      <w:r w:rsidRPr="00F65517">
        <w:sym w:font="Symbol" w:char="F02D"/>
      </w:r>
      <w:r w:rsidRPr="00F65517">
        <w:t xml:space="preserve"> Справочник «ОКПД2»</w:t>
      </w:r>
      <w:bookmarkEnd w:id="67"/>
      <w:bookmarkEnd w:id="68"/>
    </w:p>
    <w:p w14:paraId="7ED5573F" w14:textId="77777777" w:rsidR="00EA211E" w:rsidRPr="009118C9" w:rsidRDefault="00EA211E" w:rsidP="00EA211E">
      <w:r w:rsidRPr="009118C9">
        <w:t>Воспользуйтесь быстрым фильтром для поиска необходимого значения. Для этого нажмите на кнопку «Быстрый фильтр», укажите значение в поле быстрого фильтра и нажмите на кнопку «Обновить данные»</w:t>
      </w:r>
      <w:r>
        <w:t xml:space="preserve">, </w:t>
      </w:r>
      <w:r w:rsidRPr="008719F6">
        <w:t>как показано на рисунке</w:t>
      </w:r>
      <w:r w:rsidRPr="009118C9">
        <w:t xml:space="preserve"> </w:t>
      </w:r>
      <w:r w:rsidR="001B24D6">
        <w:fldChar w:fldCharType="begin"/>
      </w:r>
      <w:r w:rsidR="005D1A42">
        <w:instrText xml:space="preserve"> REF р12 \h  \* MERGEFORMAT </w:instrText>
      </w:r>
      <w:r w:rsidR="001B24D6">
        <w:fldChar w:fldCharType="separate"/>
      </w:r>
      <w:r>
        <w:t>16</w:t>
      </w:r>
      <w:r w:rsidR="001B24D6">
        <w:fldChar w:fldCharType="end"/>
      </w:r>
      <w:r w:rsidRPr="009118C9">
        <w:t>.</w:t>
      </w:r>
    </w:p>
    <w:p w14:paraId="598104BF" w14:textId="36F8320D" w:rsidR="00EA211E" w:rsidRPr="00F65517" w:rsidRDefault="0086436A" w:rsidP="00EA211E">
      <w:pPr>
        <w:pStyle w:val="afff4"/>
        <w:rPr>
          <w:sz w:val="24"/>
          <w:szCs w:val="24"/>
        </w:rPr>
      </w:pPr>
      <w:r w:rsidRPr="001B24D6">
        <w:rPr>
          <w:sz w:val="24"/>
          <w:szCs w:val="24"/>
        </w:rPr>
        <w:drawing>
          <wp:inline distT="0" distB="0" distL="0" distR="0" wp14:anchorId="4E8BA204" wp14:editId="6B7D0A12">
            <wp:extent cx="5477510" cy="3131185"/>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7510" cy="3131185"/>
                    </a:xfrm>
                    <a:prstGeom prst="rect">
                      <a:avLst/>
                    </a:prstGeom>
                    <a:noFill/>
                    <a:ln>
                      <a:noFill/>
                    </a:ln>
                  </pic:spPr>
                </pic:pic>
              </a:graphicData>
            </a:graphic>
          </wp:inline>
        </w:drawing>
      </w:r>
    </w:p>
    <w:p w14:paraId="459FECC7" w14:textId="77777777" w:rsidR="00EA211E" w:rsidRPr="00F65517" w:rsidRDefault="00EA211E" w:rsidP="00EA211E">
      <w:pPr>
        <w:pStyle w:val="af6"/>
      </w:pPr>
      <w:bookmarkStart w:id="70" w:name="_Ref4505716"/>
      <w:bookmarkStart w:id="71" w:name="_Toc38474414"/>
      <w:r w:rsidRPr="00F65517">
        <w:t xml:space="preserve">Рисунок </w:t>
      </w:r>
      <w:bookmarkStart w:id="72" w:name="р12"/>
      <w:r w:rsidR="001B24D6" w:rsidRPr="00F65517">
        <w:fldChar w:fldCharType="begin"/>
      </w:r>
      <w:r w:rsidRPr="00F65517">
        <w:instrText xml:space="preserve"> SEQ Рисунок \* ARABIC </w:instrText>
      </w:r>
      <w:r w:rsidR="001B24D6" w:rsidRPr="00F65517">
        <w:fldChar w:fldCharType="separate"/>
      </w:r>
      <w:r>
        <w:rPr>
          <w:noProof/>
        </w:rPr>
        <w:t>16</w:t>
      </w:r>
      <w:r w:rsidR="001B24D6" w:rsidRPr="00F65517">
        <w:fldChar w:fldCharType="end"/>
      </w:r>
      <w:bookmarkEnd w:id="70"/>
      <w:bookmarkEnd w:id="72"/>
      <w:r w:rsidRPr="00F65517">
        <w:t xml:space="preserve"> </w:t>
      </w:r>
      <w:r w:rsidRPr="00F65517">
        <w:sym w:font="Symbol" w:char="F02D"/>
      </w:r>
      <w:r w:rsidRPr="00F65517">
        <w:t xml:space="preserve"> Быстрый фильтр в справочнике «ОКПД2»</w:t>
      </w:r>
      <w:bookmarkEnd w:id="71"/>
    </w:p>
    <w:p w14:paraId="234B5C85" w14:textId="77777777" w:rsidR="00EA211E" w:rsidRPr="009118C9" w:rsidRDefault="00EA211E" w:rsidP="00EA211E">
      <w:r w:rsidRPr="009118C9">
        <w:t>Для выбора найденного значения нажмите на кнопку «Готово»</w:t>
      </w:r>
      <w:r>
        <w:t xml:space="preserve">, </w:t>
      </w:r>
      <w:r w:rsidRPr="008719F6">
        <w:t>как показано на рисунке</w:t>
      </w:r>
      <w:r w:rsidRPr="009118C9">
        <w:t xml:space="preserve"> </w:t>
      </w:r>
      <w:r w:rsidR="001B24D6">
        <w:fldChar w:fldCharType="begin"/>
      </w:r>
      <w:r w:rsidR="005D1A42">
        <w:instrText xml:space="preserve"> REF р13 \h  \* MERGEFORMAT </w:instrText>
      </w:r>
      <w:r w:rsidR="001B24D6">
        <w:fldChar w:fldCharType="separate"/>
      </w:r>
      <w:r>
        <w:t>17</w:t>
      </w:r>
      <w:r w:rsidR="001B24D6">
        <w:fldChar w:fldCharType="end"/>
      </w:r>
      <w:r w:rsidRPr="009118C9">
        <w:t>.</w:t>
      </w:r>
    </w:p>
    <w:p w14:paraId="1D292612" w14:textId="06BA4F69" w:rsidR="00EA211E" w:rsidRPr="00F65517" w:rsidRDefault="0086436A" w:rsidP="00EA211E">
      <w:pPr>
        <w:pStyle w:val="afff4"/>
        <w:rPr>
          <w:sz w:val="24"/>
          <w:szCs w:val="24"/>
        </w:rPr>
      </w:pPr>
      <w:r w:rsidRPr="001B24D6">
        <w:rPr>
          <w:sz w:val="24"/>
          <w:szCs w:val="24"/>
        </w:rPr>
        <w:lastRenderedPageBreak/>
        <w:drawing>
          <wp:inline distT="0" distB="0" distL="0" distR="0" wp14:anchorId="5DD34BA4" wp14:editId="731EFC19">
            <wp:extent cx="5141595" cy="3079750"/>
            <wp:effectExtent l="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1595" cy="3079750"/>
                    </a:xfrm>
                    <a:prstGeom prst="rect">
                      <a:avLst/>
                    </a:prstGeom>
                    <a:noFill/>
                    <a:ln>
                      <a:noFill/>
                    </a:ln>
                  </pic:spPr>
                </pic:pic>
              </a:graphicData>
            </a:graphic>
          </wp:inline>
        </w:drawing>
      </w:r>
    </w:p>
    <w:p w14:paraId="4EA64C84" w14:textId="77777777" w:rsidR="00EA211E" w:rsidRPr="00F65517" w:rsidRDefault="00EA211E" w:rsidP="00EA211E">
      <w:pPr>
        <w:pStyle w:val="af6"/>
      </w:pPr>
      <w:bookmarkStart w:id="73" w:name="_Ref4505756"/>
      <w:bookmarkStart w:id="74" w:name="_Toc38474415"/>
      <w:r w:rsidRPr="00F65517">
        <w:t xml:space="preserve">Рисунок </w:t>
      </w:r>
      <w:bookmarkStart w:id="75" w:name="р13"/>
      <w:r w:rsidR="001B24D6" w:rsidRPr="00F65517">
        <w:fldChar w:fldCharType="begin"/>
      </w:r>
      <w:r w:rsidRPr="00F65517">
        <w:instrText xml:space="preserve"> SEQ Рисунок \* ARABIC </w:instrText>
      </w:r>
      <w:r w:rsidR="001B24D6" w:rsidRPr="00F65517">
        <w:fldChar w:fldCharType="separate"/>
      </w:r>
      <w:r>
        <w:rPr>
          <w:noProof/>
        </w:rPr>
        <w:t>17</w:t>
      </w:r>
      <w:r w:rsidR="001B24D6" w:rsidRPr="00F65517">
        <w:fldChar w:fldCharType="end"/>
      </w:r>
      <w:bookmarkEnd w:id="73"/>
      <w:bookmarkEnd w:id="75"/>
      <w:r w:rsidRPr="00F65517">
        <w:t xml:space="preserve"> </w:t>
      </w:r>
      <w:r w:rsidRPr="00F65517">
        <w:sym w:font="Symbol" w:char="F02D"/>
      </w:r>
      <w:r w:rsidRPr="00F65517">
        <w:t xml:space="preserve"> Выбор записи из справочника «ОКПД2»</w:t>
      </w:r>
      <w:bookmarkEnd w:id="74"/>
    </w:p>
    <w:p w14:paraId="5CD244D5" w14:textId="77777777" w:rsidR="00EA211E" w:rsidRDefault="00EA211E" w:rsidP="00EA211E">
      <w:r>
        <w:t>После заполнения полей раздела, н</w:t>
      </w:r>
      <w:r w:rsidRPr="00E40020">
        <w:t>ажмите на кнопку «Сохранить» для сохранения сделанных изменений</w:t>
      </w:r>
      <w:r>
        <w:t>, далее «Готово</w:t>
      </w:r>
      <w:r w:rsidRPr="00E40020">
        <w:t>»</w:t>
      </w:r>
      <w:r>
        <w:t xml:space="preserve">, </w:t>
      </w:r>
      <w:r w:rsidRPr="008719F6">
        <w:t>как показано на рисунке</w:t>
      </w:r>
      <w:r>
        <w:t xml:space="preserve"> </w:t>
      </w:r>
      <w:r w:rsidR="001B24D6">
        <w:fldChar w:fldCharType="begin"/>
      </w:r>
      <w:r w:rsidR="005D1A42">
        <w:instrText xml:space="preserve"> REF р14 \h  \* MERGEFORMAT </w:instrText>
      </w:r>
      <w:r w:rsidR="001B24D6">
        <w:fldChar w:fldCharType="separate"/>
      </w:r>
      <w:r>
        <w:t>18</w:t>
      </w:r>
      <w:r w:rsidR="001B24D6">
        <w:fldChar w:fldCharType="end"/>
      </w:r>
      <w:r>
        <w:t>.</w:t>
      </w:r>
    </w:p>
    <w:p w14:paraId="09A79A44" w14:textId="215755C6" w:rsidR="00EA211E" w:rsidRPr="00F65517" w:rsidRDefault="0086436A" w:rsidP="00EA211E">
      <w:pPr>
        <w:pStyle w:val="afff4"/>
        <w:rPr>
          <w:sz w:val="24"/>
          <w:szCs w:val="24"/>
        </w:rPr>
      </w:pPr>
      <w:r w:rsidRPr="001B24D6">
        <w:rPr>
          <w:sz w:val="24"/>
          <w:szCs w:val="24"/>
        </w:rPr>
        <w:drawing>
          <wp:inline distT="0" distB="0" distL="0" distR="0" wp14:anchorId="0E09CAC4" wp14:editId="09B5DFCC">
            <wp:extent cx="6478270" cy="2484120"/>
            <wp:effectExtent l="0" t="0" r="0"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8270" cy="2484120"/>
                    </a:xfrm>
                    <a:prstGeom prst="rect">
                      <a:avLst/>
                    </a:prstGeom>
                    <a:noFill/>
                    <a:ln>
                      <a:noFill/>
                    </a:ln>
                  </pic:spPr>
                </pic:pic>
              </a:graphicData>
            </a:graphic>
          </wp:inline>
        </w:drawing>
      </w:r>
    </w:p>
    <w:p w14:paraId="7DD5D1FB" w14:textId="77777777" w:rsidR="00EA211E" w:rsidRPr="00F65517" w:rsidRDefault="00EA211E" w:rsidP="00EA211E">
      <w:pPr>
        <w:pStyle w:val="af6"/>
      </w:pPr>
      <w:bookmarkStart w:id="76" w:name="_Ref22652602"/>
      <w:bookmarkStart w:id="77" w:name="_Toc38474416"/>
      <w:r w:rsidRPr="00F65517">
        <w:t xml:space="preserve">Рисунок </w:t>
      </w:r>
      <w:bookmarkStart w:id="78" w:name="р14"/>
      <w:r w:rsidR="001B24D6" w:rsidRPr="00F65517">
        <w:fldChar w:fldCharType="begin"/>
      </w:r>
      <w:r w:rsidRPr="00F65517">
        <w:instrText xml:space="preserve"> SEQ Рисунок \* ARABIC </w:instrText>
      </w:r>
      <w:r w:rsidR="001B24D6" w:rsidRPr="00F65517">
        <w:fldChar w:fldCharType="separate"/>
      </w:r>
      <w:r>
        <w:rPr>
          <w:noProof/>
        </w:rPr>
        <w:t>18</w:t>
      </w:r>
      <w:r w:rsidR="001B24D6" w:rsidRPr="00F65517">
        <w:fldChar w:fldCharType="end"/>
      </w:r>
      <w:bookmarkEnd w:id="76"/>
      <w:bookmarkEnd w:id="78"/>
      <w:r w:rsidRPr="00F65517">
        <w:t xml:space="preserve"> </w:t>
      </w:r>
      <w:r w:rsidRPr="00F65517">
        <w:sym w:font="Symbol" w:char="F02D"/>
      </w:r>
      <w:r w:rsidRPr="00F65517">
        <w:t xml:space="preserve"> Сохранение записи в разделе «Классификация по ОКПД2»</w:t>
      </w:r>
      <w:bookmarkEnd w:id="77"/>
    </w:p>
    <w:p w14:paraId="0EE57BA1" w14:textId="77777777" w:rsidR="00EA211E" w:rsidRDefault="00EA211E" w:rsidP="00EA211E">
      <w:r>
        <w:t xml:space="preserve">После этого в разделе появится строка по ОКПД2, </w:t>
      </w:r>
      <w:r w:rsidRPr="008719F6">
        <w:t>как показано на рисунке</w:t>
      </w:r>
      <w:r>
        <w:t xml:space="preserve"> </w:t>
      </w:r>
      <w:r w:rsidR="001B24D6">
        <w:fldChar w:fldCharType="begin"/>
      </w:r>
      <w:r w:rsidR="005D1A42">
        <w:instrText xml:space="preserve"> REF р15 \h  \* MERGEFORMAT </w:instrText>
      </w:r>
      <w:r w:rsidR="001B24D6">
        <w:fldChar w:fldCharType="separate"/>
      </w:r>
      <w:r>
        <w:t>19</w:t>
      </w:r>
      <w:r w:rsidR="001B24D6">
        <w:fldChar w:fldCharType="end"/>
      </w:r>
      <w:r>
        <w:t>.</w:t>
      </w:r>
    </w:p>
    <w:p w14:paraId="14C48344" w14:textId="57143457" w:rsidR="00EA211E" w:rsidRPr="00F65517" w:rsidRDefault="0086436A" w:rsidP="00EA211E">
      <w:pPr>
        <w:pStyle w:val="afff4"/>
        <w:rPr>
          <w:sz w:val="24"/>
          <w:szCs w:val="24"/>
        </w:rPr>
      </w:pPr>
      <w:r w:rsidRPr="001B24D6">
        <w:rPr>
          <w:sz w:val="24"/>
          <w:szCs w:val="24"/>
        </w:rPr>
        <w:lastRenderedPageBreak/>
        <w:drawing>
          <wp:inline distT="0" distB="0" distL="0" distR="0" wp14:anchorId="28B4822B" wp14:editId="45C2A3D6">
            <wp:extent cx="6478270" cy="1354455"/>
            <wp:effectExtent l="0" t="0" r="0" b="0"/>
            <wp:docPr id="2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8270" cy="1354455"/>
                    </a:xfrm>
                    <a:prstGeom prst="rect">
                      <a:avLst/>
                    </a:prstGeom>
                    <a:noFill/>
                    <a:ln>
                      <a:noFill/>
                    </a:ln>
                  </pic:spPr>
                </pic:pic>
              </a:graphicData>
            </a:graphic>
          </wp:inline>
        </w:drawing>
      </w:r>
    </w:p>
    <w:p w14:paraId="51EC8EE2" w14:textId="77777777" w:rsidR="00EA211E" w:rsidRPr="00F65517" w:rsidRDefault="00EA211E" w:rsidP="00EA211E">
      <w:pPr>
        <w:pStyle w:val="af6"/>
      </w:pPr>
      <w:bookmarkStart w:id="79" w:name="_Ref22652039"/>
      <w:bookmarkStart w:id="80" w:name="_Toc38474417"/>
      <w:r w:rsidRPr="00F65517">
        <w:t xml:space="preserve">Рисунок </w:t>
      </w:r>
      <w:bookmarkStart w:id="81" w:name="р15"/>
      <w:r w:rsidR="001B24D6" w:rsidRPr="00F65517">
        <w:fldChar w:fldCharType="begin"/>
      </w:r>
      <w:r w:rsidRPr="00F65517">
        <w:instrText xml:space="preserve"> SEQ Рисунок \* ARABIC </w:instrText>
      </w:r>
      <w:r w:rsidR="001B24D6" w:rsidRPr="00F65517">
        <w:fldChar w:fldCharType="separate"/>
      </w:r>
      <w:r>
        <w:rPr>
          <w:noProof/>
        </w:rPr>
        <w:t>19</w:t>
      </w:r>
      <w:r w:rsidR="001B24D6" w:rsidRPr="00F65517">
        <w:fldChar w:fldCharType="end"/>
      </w:r>
      <w:bookmarkEnd w:id="79"/>
      <w:bookmarkEnd w:id="81"/>
      <w:r w:rsidRPr="00F65517">
        <w:t xml:space="preserve"> </w:t>
      </w:r>
      <w:r w:rsidRPr="00F65517">
        <w:sym w:font="Symbol" w:char="F02D"/>
      </w:r>
      <w:r w:rsidRPr="00F65517">
        <w:t xml:space="preserve"> Сохранение записи в разделе «Классификация по ОКПД2»</w:t>
      </w:r>
      <w:bookmarkEnd w:id="80"/>
    </w:p>
    <w:p w14:paraId="7B32635E" w14:textId="77777777" w:rsidR="00EA211E" w:rsidRDefault="00EA211E" w:rsidP="00EA211E">
      <w:r>
        <w:t>При необходимости добавьте в раздел еще строки по ОКПД2.</w:t>
      </w:r>
    </w:p>
    <w:p w14:paraId="571B033C" w14:textId="5805DC89" w:rsidR="00C10563" w:rsidRPr="00CE6721" w:rsidRDefault="0086436A" w:rsidP="001F134D">
      <w:pPr>
        <w:spacing w:before="200"/>
        <w:ind w:left="1843" w:firstLine="0"/>
        <w:contextualSpacing/>
        <w:rPr>
          <w:i/>
        </w:rPr>
      </w:pPr>
      <w:r w:rsidRPr="00CE6721">
        <w:rPr>
          <w:i/>
          <w:noProof/>
        </w:rPr>
        <w:drawing>
          <wp:anchor distT="0" distB="0" distL="114300" distR="114300" simplePos="0" relativeHeight="251658752" behindDoc="0" locked="0" layoutInCell="1" allowOverlap="1" wp14:anchorId="2FF2719B" wp14:editId="579DB3C1">
            <wp:simplePos x="0" y="0"/>
            <wp:positionH relativeFrom="column">
              <wp:posOffset>0</wp:posOffset>
            </wp:positionH>
            <wp:positionV relativeFrom="paragraph">
              <wp:posOffset>20955</wp:posOffset>
            </wp:positionV>
            <wp:extent cx="889000" cy="889000"/>
            <wp:effectExtent l="0" t="0" r="0" b="0"/>
            <wp:wrapNone/>
            <wp:docPr id="113" name="Рисунок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margin">
              <wp14:pctWidth>0</wp14:pctWidth>
            </wp14:sizeRelH>
            <wp14:sizeRelV relativeFrom="margin">
              <wp14:pctHeight>0</wp14:pctHeight>
            </wp14:sizeRelV>
          </wp:anchor>
        </w:drawing>
      </w:r>
      <w:r w:rsidR="00C10563" w:rsidRPr="00CE6721">
        <w:rPr>
          <w:i/>
        </w:rPr>
        <w:t>В случае если заполнено поле "Закупка в соответствии с отдельными пунктами статей 83, 93 Федерального закона от 05.04.2013 г. № 44-ФЗ", то детализация ОКПД2 не заполняется (в детализации должно быть пусто).</w:t>
      </w:r>
    </w:p>
    <w:p w14:paraId="4257F8D4" w14:textId="77777777" w:rsidR="00C10563" w:rsidRPr="00CE6721" w:rsidRDefault="00C10563" w:rsidP="001F134D">
      <w:pPr>
        <w:spacing w:before="200"/>
        <w:ind w:left="1843" w:firstLine="0"/>
        <w:contextualSpacing/>
        <w:rPr>
          <w:i/>
        </w:rPr>
      </w:pPr>
      <w:r w:rsidRPr="00CE6721">
        <w:rPr>
          <w:i/>
        </w:rPr>
        <w:t>Если планируется закупать товары, работы, услуги, которые отличаются по первым 4 символам кода ОКПД2 то необходимо указать ВСЕ такие коды (Например, планируется закупать товары с ОКПД2 22.29.21.000, 17.23.13.193, 13.10.60.000, тогда в детализации необходимо указать коды 22.29, 17.23, 13.10)</w:t>
      </w:r>
    </w:p>
    <w:p w14:paraId="43F1A34C" w14:textId="77777777" w:rsidR="00C10563" w:rsidRDefault="00C10563" w:rsidP="00EA211E"/>
    <w:p w14:paraId="281282FC" w14:textId="77777777" w:rsidR="00EA211E" w:rsidRPr="009118C9" w:rsidRDefault="00EA211E" w:rsidP="00EA211E">
      <w:pPr>
        <w:pStyle w:val="21"/>
      </w:pPr>
      <w:bookmarkStart w:id="82" w:name="_Toc493767252"/>
      <w:bookmarkStart w:id="83" w:name="_Toc495414342"/>
      <w:bookmarkStart w:id="84" w:name="_Toc496438611"/>
      <w:bookmarkStart w:id="85" w:name="_Ref36719368"/>
      <w:bookmarkStart w:id="86" w:name="_Toc38452484"/>
      <w:bookmarkEnd w:id="59"/>
      <w:r w:rsidRPr="009118C9">
        <w:t>Заполнение раздела «Финансовое обеспечение»</w:t>
      </w:r>
      <w:bookmarkEnd w:id="82"/>
      <w:bookmarkEnd w:id="83"/>
      <w:bookmarkEnd w:id="84"/>
      <w:bookmarkEnd w:id="85"/>
      <w:bookmarkEnd w:id="86"/>
    </w:p>
    <w:p w14:paraId="6937D85C" w14:textId="77777777" w:rsidR="00EA211E" w:rsidRDefault="00EA211E" w:rsidP="00EA211E">
      <w:r w:rsidRPr="009118C9">
        <w:t>Перейдите в раздел «Финансовое обеспечение»</w:t>
      </w:r>
      <w:r>
        <w:t xml:space="preserve">, </w:t>
      </w:r>
      <w:r w:rsidRPr="008719F6">
        <w:t>как показано на рисунке</w:t>
      </w:r>
      <w:r w:rsidRPr="009118C9">
        <w:t xml:space="preserve"> </w:t>
      </w:r>
      <w:r w:rsidR="001B24D6">
        <w:fldChar w:fldCharType="begin"/>
      </w:r>
      <w:r w:rsidR="005D1A42">
        <w:instrText xml:space="preserve"> REF р16 \h  \* MERGEFORMAT </w:instrText>
      </w:r>
      <w:r w:rsidR="001B24D6">
        <w:fldChar w:fldCharType="separate"/>
      </w:r>
      <w:r>
        <w:t>20</w:t>
      </w:r>
      <w:r w:rsidR="001B24D6">
        <w:fldChar w:fldCharType="end"/>
      </w:r>
      <w:r w:rsidRPr="009118C9">
        <w:t>.</w:t>
      </w:r>
    </w:p>
    <w:p w14:paraId="1E7420F5" w14:textId="6E2329AF" w:rsidR="00EA211E" w:rsidRPr="00F65517" w:rsidRDefault="0086436A" w:rsidP="00EA211E">
      <w:pPr>
        <w:pStyle w:val="afff4"/>
        <w:rPr>
          <w:sz w:val="24"/>
          <w:szCs w:val="24"/>
        </w:rPr>
      </w:pPr>
      <w:r w:rsidRPr="001B24D6">
        <w:rPr>
          <w:sz w:val="24"/>
          <w:szCs w:val="24"/>
        </w:rPr>
        <w:drawing>
          <wp:inline distT="0" distB="0" distL="0" distR="0" wp14:anchorId="02FD13D0" wp14:editId="315D94D3">
            <wp:extent cx="6478270" cy="18808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8270" cy="1880870"/>
                    </a:xfrm>
                    <a:prstGeom prst="rect">
                      <a:avLst/>
                    </a:prstGeom>
                    <a:noFill/>
                    <a:ln>
                      <a:noFill/>
                    </a:ln>
                  </pic:spPr>
                </pic:pic>
              </a:graphicData>
            </a:graphic>
          </wp:inline>
        </w:drawing>
      </w:r>
    </w:p>
    <w:p w14:paraId="6821212E" w14:textId="77777777" w:rsidR="00EA211E" w:rsidRPr="00F65517" w:rsidRDefault="00EA211E" w:rsidP="00EA211E">
      <w:pPr>
        <w:pStyle w:val="af6"/>
      </w:pPr>
      <w:bookmarkStart w:id="87" w:name="_Ref511025610"/>
      <w:bookmarkStart w:id="88" w:name="_Toc493767334"/>
      <w:bookmarkStart w:id="89" w:name="_Toc38474418"/>
      <w:r w:rsidRPr="00F65517">
        <w:t xml:space="preserve">Рисунок </w:t>
      </w:r>
      <w:bookmarkStart w:id="90" w:name="р16"/>
      <w:r w:rsidR="001B24D6" w:rsidRPr="00F65517">
        <w:fldChar w:fldCharType="begin"/>
      </w:r>
      <w:r w:rsidRPr="00F65517">
        <w:instrText xml:space="preserve"> SEQ Рисунок \* ARABIC </w:instrText>
      </w:r>
      <w:r w:rsidR="001B24D6" w:rsidRPr="00F65517">
        <w:fldChar w:fldCharType="separate"/>
      </w:r>
      <w:r>
        <w:rPr>
          <w:noProof/>
        </w:rPr>
        <w:t>20</w:t>
      </w:r>
      <w:r w:rsidR="001B24D6" w:rsidRPr="00F65517">
        <w:fldChar w:fldCharType="end"/>
      </w:r>
      <w:bookmarkEnd w:id="87"/>
      <w:bookmarkEnd w:id="90"/>
      <w:r w:rsidRPr="00F65517">
        <w:t xml:space="preserve"> </w:t>
      </w:r>
      <w:r w:rsidRPr="00F65517">
        <w:sym w:font="Symbol" w:char="F02D"/>
      </w:r>
      <w:r w:rsidRPr="00F65517">
        <w:t xml:space="preserve"> Переход в раздел «Финансовое обеспечение»</w:t>
      </w:r>
      <w:bookmarkEnd w:id="88"/>
      <w:bookmarkEnd w:id="89"/>
    </w:p>
    <w:p w14:paraId="5A02DB2B" w14:textId="77777777" w:rsidR="00EA211E" w:rsidRDefault="00EA211E" w:rsidP="00EA211E">
      <w:r>
        <w:lastRenderedPageBreak/>
        <w:t>Для добавления строки по финансированию нажмите кнопку «Операции</w:t>
      </w:r>
      <w:r w:rsidRPr="00E40020">
        <w:t>»</w:t>
      </w:r>
      <w:r>
        <w:t xml:space="preserve"> далее выберите «Создать запись</w:t>
      </w:r>
      <w:r w:rsidRPr="00E40020">
        <w:t>»</w:t>
      </w:r>
      <w:r>
        <w:t xml:space="preserve">, </w:t>
      </w:r>
      <w:r w:rsidRPr="008719F6">
        <w:t>как показано на рисунке</w:t>
      </w:r>
      <w:r>
        <w:t xml:space="preserve"> </w:t>
      </w:r>
      <w:r w:rsidR="001B24D6">
        <w:fldChar w:fldCharType="begin"/>
      </w:r>
      <w:r w:rsidR="005D1A42">
        <w:instrText xml:space="preserve"> REF р17 \h  \* MERGEFORMAT </w:instrText>
      </w:r>
      <w:r w:rsidR="001B24D6">
        <w:fldChar w:fldCharType="separate"/>
      </w:r>
      <w:r>
        <w:t>21</w:t>
      </w:r>
      <w:r w:rsidR="001B24D6">
        <w:fldChar w:fldCharType="end"/>
      </w:r>
      <w:r>
        <w:t>.</w:t>
      </w:r>
    </w:p>
    <w:p w14:paraId="3A9EEB52" w14:textId="2B351EA9" w:rsidR="00EA211E" w:rsidRPr="00F65517" w:rsidRDefault="0086436A" w:rsidP="00EA211E">
      <w:pPr>
        <w:pStyle w:val="afff4"/>
        <w:rPr>
          <w:sz w:val="24"/>
          <w:szCs w:val="24"/>
        </w:rPr>
      </w:pPr>
      <w:r w:rsidRPr="001B24D6">
        <w:rPr>
          <w:sz w:val="24"/>
          <w:szCs w:val="24"/>
        </w:rPr>
        <w:drawing>
          <wp:inline distT="0" distB="0" distL="0" distR="0" wp14:anchorId="41EDD77F" wp14:editId="0BFAAFC0">
            <wp:extent cx="3476625" cy="1190625"/>
            <wp:effectExtent l="0" t="0" r="0" b="0"/>
            <wp:docPr id="2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6625" cy="1190625"/>
                    </a:xfrm>
                    <a:prstGeom prst="rect">
                      <a:avLst/>
                    </a:prstGeom>
                    <a:noFill/>
                    <a:ln>
                      <a:noFill/>
                    </a:ln>
                  </pic:spPr>
                </pic:pic>
              </a:graphicData>
            </a:graphic>
          </wp:inline>
        </w:drawing>
      </w:r>
    </w:p>
    <w:p w14:paraId="7DB67570" w14:textId="77777777" w:rsidR="00EA211E" w:rsidRPr="00F65517" w:rsidRDefault="00EA211E" w:rsidP="00EA211E">
      <w:pPr>
        <w:pStyle w:val="af6"/>
      </w:pPr>
      <w:bookmarkStart w:id="91" w:name="_Ref22652632"/>
      <w:bookmarkStart w:id="92" w:name="_Toc38474419"/>
      <w:r w:rsidRPr="00F65517">
        <w:t xml:space="preserve">Рисунок </w:t>
      </w:r>
      <w:bookmarkStart w:id="93" w:name="р17"/>
      <w:r w:rsidR="001B24D6" w:rsidRPr="00F65517">
        <w:fldChar w:fldCharType="begin"/>
      </w:r>
      <w:r w:rsidRPr="00F65517">
        <w:instrText xml:space="preserve"> SEQ Рисунок \* ARABIC </w:instrText>
      </w:r>
      <w:r w:rsidR="001B24D6" w:rsidRPr="00F65517">
        <w:fldChar w:fldCharType="separate"/>
      </w:r>
      <w:r>
        <w:rPr>
          <w:noProof/>
        </w:rPr>
        <w:t>21</w:t>
      </w:r>
      <w:r w:rsidR="001B24D6" w:rsidRPr="00F65517">
        <w:fldChar w:fldCharType="end"/>
      </w:r>
      <w:bookmarkEnd w:id="91"/>
      <w:bookmarkEnd w:id="93"/>
      <w:r w:rsidRPr="00F65517">
        <w:t xml:space="preserve"> </w:t>
      </w:r>
      <w:r w:rsidRPr="00F65517">
        <w:sym w:font="Symbol" w:char="F02D"/>
      </w:r>
      <w:r w:rsidRPr="00F65517">
        <w:t xml:space="preserve"> Добавление записи в раздел «Финансовое обеспечение»</w:t>
      </w:r>
      <w:bookmarkEnd w:id="92"/>
    </w:p>
    <w:p w14:paraId="5BC442EC" w14:textId="77777777" w:rsidR="00EA211E" w:rsidRDefault="00EA211E" w:rsidP="00EA211E">
      <w:r>
        <w:t xml:space="preserve">Заполните необходимые поля раздела, </w:t>
      </w:r>
      <w:r w:rsidRPr="008719F6">
        <w:t>как показано на рисунке</w:t>
      </w:r>
      <w:r>
        <w:t xml:space="preserve"> </w:t>
      </w:r>
      <w:r w:rsidR="001B24D6">
        <w:fldChar w:fldCharType="begin"/>
      </w:r>
      <w:r w:rsidR="005D1A42">
        <w:instrText xml:space="preserve"> REF р18 \h  \* MERGEFORMAT </w:instrText>
      </w:r>
      <w:r w:rsidR="001B24D6">
        <w:fldChar w:fldCharType="separate"/>
      </w:r>
      <w:r>
        <w:t>22</w:t>
      </w:r>
      <w:r w:rsidR="001B24D6">
        <w:fldChar w:fldCharType="end"/>
      </w:r>
      <w:r w:rsidRPr="009118C9">
        <w:t>.</w:t>
      </w:r>
    </w:p>
    <w:p w14:paraId="13482DAE" w14:textId="1B0BAA25" w:rsidR="00EA211E" w:rsidRPr="00F65517" w:rsidRDefault="0086436A" w:rsidP="00EA211E">
      <w:pPr>
        <w:pStyle w:val="afff4"/>
      </w:pPr>
      <w:r>
        <w:drawing>
          <wp:inline distT="0" distB="0" distL="0" distR="0" wp14:anchorId="5C71012C" wp14:editId="1F1C483A">
            <wp:extent cx="6478270" cy="31661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8270" cy="3166110"/>
                    </a:xfrm>
                    <a:prstGeom prst="rect">
                      <a:avLst/>
                    </a:prstGeom>
                    <a:noFill/>
                    <a:ln>
                      <a:noFill/>
                    </a:ln>
                  </pic:spPr>
                </pic:pic>
              </a:graphicData>
            </a:graphic>
          </wp:inline>
        </w:drawing>
      </w:r>
    </w:p>
    <w:p w14:paraId="530D2CCC" w14:textId="77777777" w:rsidR="00EA211E" w:rsidRPr="00F65517" w:rsidRDefault="00EA211E" w:rsidP="00EA211E">
      <w:pPr>
        <w:pStyle w:val="af6"/>
      </w:pPr>
      <w:bookmarkStart w:id="94" w:name="_Ref22652646"/>
      <w:bookmarkStart w:id="95" w:name="_Toc38474420"/>
      <w:r w:rsidRPr="00F65517">
        <w:t xml:space="preserve">Рисунок </w:t>
      </w:r>
      <w:bookmarkStart w:id="96" w:name="р18"/>
      <w:r w:rsidR="001B24D6" w:rsidRPr="00F65517">
        <w:fldChar w:fldCharType="begin"/>
      </w:r>
      <w:r w:rsidRPr="00F65517">
        <w:instrText xml:space="preserve"> SEQ Рисунок \* ARABIC </w:instrText>
      </w:r>
      <w:r w:rsidR="001B24D6" w:rsidRPr="00F65517">
        <w:fldChar w:fldCharType="separate"/>
      </w:r>
      <w:r>
        <w:rPr>
          <w:noProof/>
        </w:rPr>
        <w:t>22</w:t>
      </w:r>
      <w:r w:rsidR="001B24D6" w:rsidRPr="00F65517">
        <w:fldChar w:fldCharType="end"/>
      </w:r>
      <w:bookmarkEnd w:id="94"/>
      <w:bookmarkEnd w:id="96"/>
      <w:r w:rsidRPr="00F65517">
        <w:t xml:space="preserve"> </w:t>
      </w:r>
      <w:r w:rsidRPr="00F65517">
        <w:sym w:font="Symbol" w:char="F02D"/>
      </w:r>
      <w:r w:rsidRPr="00F65517">
        <w:t xml:space="preserve"> Карточка раздела «Финансовое обеспечение»</w:t>
      </w:r>
      <w:bookmarkEnd w:id="95"/>
    </w:p>
    <w:p w14:paraId="3B7C7DFA" w14:textId="77777777" w:rsidR="00EA211E" w:rsidRDefault="00EA211E" w:rsidP="00EA211E">
      <w:r w:rsidRPr="009118C9">
        <w:t>В поля</w:t>
      </w:r>
      <w:r>
        <w:t>х</w:t>
      </w:r>
      <w:r w:rsidRPr="009118C9">
        <w:t xml:space="preserve"> «Финансовое обеспечение на текущий финансовый год, руб.», «Финансовое обеспечение на первый плановый год, руб.», «Финансовое </w:t>
      </w:r>
      <w:proofErr w:type="spellStart"/>
      <w:r w:rsidRPr="009118C9">
        <w:t>беспечение</w:t>
      </w:r>
      <w:proofErr w:type="spellEnd"/>
      <w:r w:rsidRPr="009118C9">
        <w:t xml:space="preserve"> на второй плановый год, руб.», «Финансовое обеспечение на последующие годы, руб.» введите значение с клавиатуры.</w:t>
      </w:r>
    </w:p>
    <w:p w14:paraId="31F9C0EE" w14:textId="1C76D181" w:rsidR="00C10563" w:rsidRDefault="0086436A" w:rsidP="00EA211E">
      <w:r w:rsidRPr="001B24D6">
        <w:rPr>
          <w:iCs/>
          <w:noProof/>
        </w:rPr>
        <w:drawing>
          <wp:anchor distT="0" distB="0" distL="114300" distR="114300" simplePos="0" relativeHeight="251657728" behindDoc="0" locked="0" layoutInCell="1" allowOverlap="1" wp14:anchorId="7646E440" wp14:editId="20168EF3">
            <wp:simplePos x="0" y="0"/>
            <wp:positionH relativeFrom="column">
              <wp:posOffset>-254635</wp:posOffset>
            </wp:positionH>
            <wp:positionV relativeFrom="paragraph">
              <wp:posOffset>346710</wp:posOffset>
            </wp:positionV>
            <wp:extent cx="850265" cy="850265"/>
            <wp:effectExtent l="0" t="0" r="0" b="0"/>
            <wp:wrapNone/>
            <wp:docPr id="57" name="Рисунок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pic:spPr>
                </pic:pic>
              </a:graphicData>
            </a:graphic>
            <wp14:sizeRelH relativeFrom="margin">
              <wp14:pctWidth>0</wp14:pctWidth>
            </wp14:sizeRelH>
            <wp14:sizeRelV relativeFrom="margin">
              <wp14:pctHeight>0</wp14:pctHeight>
            </wp14:sizeRelV>
          </wp:anchor>
        </w:drawing>
      </w:r>
    </w:p>
    <w:p w14:paraId="556B2D85" w14:textId="77777777" w:rsidR="009A7B5B" w:rsidRPr="00CE6721" w:rsidRDefault="009A7B5B" w:rsidP="001F134D">
      <w:pPr>
        <w:spacing w:before="200"/>
        <w:ind w:left="1134" w:firstLine="0"/>
        <w:contextualSpacing/>
        <w:rPr>
          <w:i/>
        </w:rPr>
      </w:pPr>
      <w:r w:rsidRPr="00CE6721">
        <w:rPr>
          <w:i/>
        </w:rPr>
        <w:t>"Объем финансового обеспечения на текущий финансовый год, руб." – 2021 год;</w:t>
      </w:r>
    </w:p>
    <w:p w14:paraId="0BBE36F7" w14:textId="77777777" w:rsidR="009A7B5B" w:rsidRPr="00CE6721" w:rsidRDefault="009A7B5B" w:rsidP="001F134D">
      <w:pPr>
        <w:spacing w:before="200"/>
        <w:ind w:left="1134" w:firstLine="0"/>
        <w:contextualSpacing/>
        <w:rPr>
          <w:i/>
        </w:rPr>
      </w:pPr>
      <w:r w:rsidRPr="00CE6721">
        <w:rPr>
          <w:i/>
        </w:rPr>
        <w:t>"Объем финансового обеспечения на первый плановый год, руб." – 2022 год;</w:t>
      </w:r>
    </w:p>
    <w:p w14:paraId="1B4F4792" w14:textId="77777777" w:rsidR="009A7B5B" w:rsidRPr="00CE6721" w:rsidRDefault="009A7B5B" w:rsidP="001F134D">
      <w:pPr>
        <w:spacing w:before="200"/>
        <w:ind w:left="1134" w:firstLine="0"/>
        <w:contextualSpacing/>
        <w:rPr>
          <w:i/>
        </w:rPr>
      </w:pPr>
      <w:r w:rsidRPr="00CE6721">
        <w:rPr>
          <w:i/>
        </w:rPr>
        <w:lastRenderedPageBreak/>
        <w:t>"Объем финансового обеспечения на второй плановый год, руб." - 2023 год;</w:t>
      </w:r>
    </w:p>
    <w:p w14:paraId="4B797B76" w14:textId="77777777" w:rsidR="009A7B5B" w:rsidRPr="00CE6721" w:rsidRDefault="009A7B5B" w:rsidP="001F134D">
      <w:pPr>
        <w:spacing w:before="200"/>
        <w:ind w:left="1134" w:firstLine="0"/>
        <w:contextualSpacing/>
        <w:rPr>
          <w:i/>
        </w:rPr>
      </w:pPr>
      <w:r w:rsidRPr="00CE6721">
        <w:rPr>
          <w:i/>
        </w:rPr>
        <w:t>"Объем финансового обеспечения на последующие годы, руб." - периоды после 2023 года, в случае, если финансирование по закупкам, включенным в план график закупок 2021-2023 годов, планируется после 2023 года (заполняется в случае необходимости по закупкам длительного цикла).</w:t>
      </w:r>
    </w:p>
    <w:p w14:paraId="0E824C64" w14:textId="77777777" w:rsidR="009A7B5B" w:rsidRDefault="009A7B5B" w:rsidP="00EA211E"/>
    <w:p w14:paraId="37B948BC" w14:textId="4FF1EA9F" w:rsidR="00EA211E" w:rsidRPr="009118C9" w:rsidRDefault="00702D7A" w:rsidP="00EA211E">
      <w:r>
        <w:t>П</w:t>
      </w:r>
      <w:r w:rsidR="00EA211E">
        <w:t xml:space="preserve">оле «Источник финансирования закупки» </w:t>
      </w:r>
      <w:r>
        <w:t>нужно</w:t>
      </w:r>
      <w:r w:rsidR="00EA211E">
        <w:t xml:space="preserve"> заполнить выбором значения из справочника «Источники финансирования».</w:t>
      </w:r>
      <w:r>
        <w:t xml:space="preserve"> </w:t>
      </w:r>
      <w:r w:rsidR="00EA211E">
        <w:t xml:space="preserve">Для этого нажмите на кнопку </w:t>
      </w:r>
      <w:r w:rsidR="0086436A">
        <w:rPr>
          <w:noProof/>
        </w:rPr>
        <w:drawing>
          <wp:inline distT="0" distB="0" distL="0" distR="0" wp14:anchorId="18AF6157" wp14:editId="2D166A1F">
            <wp:extent cx="301625" cy="336550"/>
            <wp:effectExtent l="0" t="0" r="0" b="0"/>
            <wp:docPr id="25"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625" cy="336550"/>
                    </a:xfrm>
                    <a:prstGeom prst="rect">
                      <a:avLst/>
                    </a:prstGeom>
                    <a:noFill/>
                    <a:ln>
                      <a:noFill/>
                    </a:ln>
                  </pic:spPr>
                </pic:pic>
              </a:graphicData>
            </a:graphic>
          </wp:inline>
        </w:drawing>
      </w:r>
      <w:r w:rsidR="00EA211E" w:rsidRPr="00037D7F">
        <w:t xml:space="preserve"> </w:t>
      </w:r>
      <w:r w:rsidR="00EA211E" w:rsidRPr="009118C9">
        <w:t>для вызова справочника</w:t>
      </w:r>
      <w:r w:rsidR="00EA211E">
        <w:t xml:space="preserve">, </w:t>
      </w:r>
      <w:r w:rsidR="00EA211E" w:rsidRPr="008719F6">
        <w:t>как показано на рисунке</w:t>
      </w:r>
      <w:r w:rsidR="00EA211E" w:rsidRPr="009118C9">
        <w:t xml:space="preserve"> </w:t>
      </w:r>
      <w:r w:rsidR="001B24D6">
        <w:fldChar w:fldCharType="begin"/>
      </w:r>
      <w:r w:rsidR="005D1A42">
        <w:instrText xml:space="preserve"> REF р19 \h  \* MERGEFORMAT </w:instrText>
      </w:r>
      <w:r w:rsidR="001B24D6">
        <w:fldChar w:fldCharType="separate"/>
      </w:r>
      <w:r w:rsidR="00EA211E">
        <w:t>2</w:t>
      </w:r>
      <w:r>
        <w:t>3</w:t>
      </w:r>
      <w:r w:rsidR="001B24D6">
        <w:fldChar w:fldCharType="end"/>
      </w:r>
      <w:r w:rsidR="00EA211E" w:rsidRPr="009118C9">
        <w:t>.</w:t>
      </w:r>
    </w:p>
    <w:p w14:paraId="5A2814CF" w14:textId="5C5E2CEF" w:rsidR="00EA211E" w:rsidRPr="00F65517" w:rsidRDefault="0086436A" w:rsidP="00EA211E">
      <w:pPr>
        <w:pStyle w:val="afff4"/>
        <w:rPr>
          <w:sz w:val="24"/>
          <w:szCs w:val="24"/>
        </w:rPr>
      </w:pPr>
      <w:r w:rsidRPr="001B24D6">
        <w:rPr>
          <w:sz w:val="24"/>
          <w:szCs w:val="24"/>
        </w:rPr>
        <w:drawing>
          <wp:inline distT="0" distB="0" distL="0" distR="0" wp14:anchorId="1B360446" wp14:editId="481B5A26">
            <wp:extent cx="6470015" cy="32524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0015" cy="3252470"/>
                    </a:xfrm>
                    <a:prstGeom prst="rect">
                      <a:avLst/>
                    </a:prstGeom>
                    <a:noFill/>
                    <a:ln>
                      <a:noFill/>
                    </a:ln>
                  </pic:spPr>
                </pic:pic>
              </a:graphicData>
            </a:graphic>
          </wp:inline>
        </w:drawing>
      </w:r>
    </w:p>
    <w:p w14:paraId="4EB33219" w14:textId="77777777" w:rsidR="00EA211E" w:rsidRPr="00F65517" w:rsidRDefault="00EA211E" w:rsidP="00EA211E">
      <w:pPr>
        <w:pStyle w:val="af6"/>
      </w:pPr>
      <w:bookmarkStart w:id="97" w:name="_Ref22652677"/>
      <w:bookmarkStart w:id="98" w:name="_Toc38474426"/>
      <w:r w:rsidRPr="00F65517">
        <w:t xml:space="preserve">Рисунок </w:t>
      </w:r>
      <w:bookmarkStart w:id="99" w:name="р19"/>
      <w:r w:rsidR="001B24D6" w:rsidRPr="00F65517">
        <w:fldChar w:fldCharType="begin"/>
      </w:r>
      <w:r w:rsidRPr="00F65517">
        <w:instrText xml:space="preserve"> SEQ Рисунок \* ARABIC </w:instrText>
      </w:r>
      <w:r w:rsidR="001B24D6" w:rsidRPr="00F65517">
        <w:fldChar w:fldCharType="separate"/>
      </w:r>
      <w:r>
        <w:rPr>
          <w:noProof/>
        </w:rPr>
        <w:t>2</w:t>
      </w:r>
      <w:r w:rsidR="00702D7A">
        <w:rPr>
          <w:noProof/>
        </w:rPr>
        <w:t>3</w:t>
      </w:r>
      <w:r w:rsidR="001B24D6" w:rsidRPr="00F65517">
        <w:fldChar w:fldCharType="end"/>
      </w:r>
      <w:bookmarkEnd w:id="97"/>
      <w:bookmarkEnd w:id="99"/>
      <w:r w:rsidRPr="00F65517">
        <w:t xml:space="preserve"> </w:t>
      </w:r>
      <w:r w:rsidRPr="00F65517">
        <w:sym w:font="Symbol" w:char="F02D"/>
      </w:r>
      <w:r w:rsidRPr="00F65517">
        <w:t xml:space="preserve"> Справочник «Источники финансирования»</w:t>
      </w:r>
      <w:bookmarkEnd w:id="98"/>
    </w:p>
    <w:p w14:paraId="4B95CE4F" w14:textId="77777777" w:rsidR="00EA211E" w:rsidRDefault="00EA211E" w:rsidP="00EA211E">
      <w:r>
        <w:t>Выберите необходимое значением и</w:t>
      </w:r>
      <w:r w:rsidRPr="009118C9">
        <w:t xml:space="preserve"> нажмите на кнопку «Готово»</w:t>
      </w:r>
      <w:r>
        <w:t xml:space="preserve">, </w:t>
      </w:r>
      <w:r w:rsidRPr="008719F6">
        <w:t>как показано на рисунке</w:t>
      </w:r>
      <w:r w:rsidRPr="009118C9">
        <w:t xml:space="preserve"> </w:t>
      </w:r>
      <w:r w:rsidR="001B24D6">
        <w:fldChar w:fldCharType="begin"/>
      </w:r>
      <w:r w:rsidR="005D1A42">
        <w:instrText xml:space="preserve"> REF р20 \h  \* MERGEFORMAT </w:instrText>
      </w:r>
      <w:r w:rsidR="001B24D6">
        <w:fldChar w:fldCharType="separate"/>
      </w:r>
      <w:r>
        <w:t>2</w:t>
      </w:r>
      <w:r w:rsidR="00702D7A">
        <w:t>4</w:t>
      </w:r>
      <w:r w:rsidR="001B24D6">
        <w:fldChar w:fldCharType="end"/>
      </w:r>
      <w:r w:rsidRPr="009118C9">
        <w:t>.</w:t>
      </w:r>
    </w:p>
    <w:p w14:paraId="4D1895C0" w14:textId="6F2B1096" w:rsidR="00C66912" w:rsidRPr="00CE6721" w:rsidRDefault="0086436A" w:rsidP="00B0192F">
      <w:pPr>
        <w:spacing w:before="200"/>
        <w:ind w:left="1134" w:firstLine="0"/>
        <w:contextualSpacing/>
        <w:rPr>
          <w:i/>
        </w:rPr>
      </w:pPr>
      <w:r w:rsidRPr="00CE6721">
        <w:rPr>
          <w:i/>
          <w:noProof/>
        </w:rPr>
        <w:drawing>
          <wp:anchor distT="0" distB="0" distL="114300" distR="114300" simplePos="0" relativeHeight="251656704" behindDoc="0" locked="0" layoutInCell="1" allowOverlap="1" wp14:anchorId="024EB7B7" wp14:editId="0195E97D">
            <wp:simplePos x="0" y="0"/>
            <wp:positionH relativeFrom="column">
              <wp:posOffset>-280670</wp:posOffset>
            </wp:positionH>
            <wp:positionV relativeFrom="paragraph">
              <wp:posOffset>17145</wp:posOffset>
            </wp:positionV>
            <wp:extent cx="924560" cy="924560"/>
            <wp:effectExtent l="0" t="0" r="0" b="0"/>
            <wp:wrapNone/>
            <wp:docPr id="56" name="Рисунок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4560" cy="924560"/>
                    </a:xfrm>
                    <a:prstGeom prst="rect">
                      <a:avLst/>
                    </a:prstGeom>
                    <a:noFill/>
                  </pic:spPr>
                </pic:pic>
              </a:graphicData>
            </a:graphic>
            <wp14:sizeRelH relativeFrom="margin">
              <wp14:pctWidth>0</wp14:pctWidth>
            </wp14:sizeRelH>
            <wp14:sizeRelV relativeFrom="margin">
              <wp14:pctHeight>0</wp14:pctHeight>
            </wp14:sizeRelV>
          </wp:anchor>
        </w:drawing>
      </w:r>
      <w:r w:rsidR="00B0192F" w:rsidRPr="00CE6721">
        <w:rPr>
          <w:i/>
        </w:rPr>
        <w:t>-</w:t>
      </w:r>
      <w:r w:rsidR="00C66912" w:rsidRPr="00CE6721">
        <w:rPr>
          <w:i/>
        </w:rPr>
        <w:t>Управления администрации города Рязани и МКУ выбирают «Бюджет города Рязани»</w:t>
      </w:r>
    </w:p>
    <w:p w14:paraId="4335B38D" w14:textId="77777777" w:rsidR="00C66912" w:rsidRPr="00CE6721" w:rsidRDefault="00B0192F" w:rsidP="00B0192F">
      <w:pPr>
        <w:spacing w:before="200"/>
        <w:ind w:left="1134" w:firstLine="0"/>
        <w:contextualSpacing/>
        <w:rPr>
          <w:i/>
        </w:rPr>
      </w:pPr>
      <w:r w:rsidRPr="00CE6721">
        <w:rPr>
          <w:i/>
        </w:rPr>
        <w:t>-</w:t>
      </w:r>
      <w:r w:rsidR="00C66912" w:rsidRPr="00CE6721">
        <w:rPr>
          <w:i/>
        </w:rPr>
        <w:t>Бюджетные учреждения выбирают «Средства бюджетных учреждений»</w:t>
      </w:r>
    </w:p>
    <w:p w14:paraId="7E360907" w14:textId="77777777" w:rsidR="00C66912" w:rsidRPr="009118C9" w:rsidRDefault="00C66912" w:rsidP="00EA211E"/>
    <w:p w14:paraId="7A054574" w14:textId="0090A871" w:rsidR="00EA211E" w:rsidRPr="00F65517" w:rsidRDefault="0086436A" w:rsidP="00EA211E">
      <w:pPr>
        <w:pStyle w:val="afff4"/>
        <w:rPr>
          <w:sz w:val="24"/>
          <w:szCs w:val="24"/>
        </w:rPr>
      </w:pPr>
      <w:r w:rsidRPr="001B24D6">
        <w:rPr>
          <w:sz w:val="24"/>
          <w:szCs w:val="24"/>
        </w:rPr>
        <w:lastRenderedPageBreak/>
        <w:drawing>
          <wp:inline distT="0" distB="0" distL="0" distR="0" wp14:anchorId="20EAA97F" wp14:editId="6395B013">
            <wp:extent cx="6470015" cy="32524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0015" cy="3252470"/>
                    </a:xfrm>
                    <a:prstGeom prst="rect">
                      <a:avLst/>
                    </a:prstGeom>
                    <a:noFill/>
                    <a:ln>
                      <a:noFill/>
                    </a:ln>
                  </pic:spPr>
                </pic:pic>
              </a:graphicData>
            </a:graphic>
          </wp:inline>
        </w:drawing>
      </w:r>
    </w:p>
    <w:p w14:paraId="37467358" w14:textId="77777777" w:rsidR="00EA211E" w:rsidRPr="00983ACC" w:rsidRDefault="00EA211E" w:rsidP="00EA211E">
      <w:pPr>
        <w:pStyle w:val="af6"/>
      </w:pPr>
      <w:bookmarkStart w:id="100" w:name="_Ref22652693"/>
      <w:bookmarkStart w:id="101" w:name="_Toc38474427"/>
      <w:r w:rsidRPr="00F65517">
        <w:t xml:space="preserve">Рисунок </w:t>
      </w:r>
      <w:bookmarkStart w:id="102" w:name="р20"/>
      <w:r w:rsidR="001B24D6" w:rsidRPr="00F65517">
        <w:fldChar w:fldCharType="begin"/>
      </w:r>
      <w:r w:rsidRPr="00F65517">
        <w:instrText xml:space="preserve"> SEQ Рисунок \* ARABIC </w:instrText>
      </w:r>
      <w:r w:rsidR="001B24D6" w:rsidRPr="00F65517">
        <w:fldChar w:fldCharType="separate"/>
      </w:r>
      <w:r>
        <w:rPr>
          <w:noProof/>
        </w:rPr>
        <w:t>2</w:t>
      </w:r>
      <w:r w:rsidR="00702D7A">
        <w:rPr>
          <w:noProof/>
        </w:rPr>
        <w:t>4</w:t>
      </w:r>
      <w:r w:rsidR="001B24D6" w:rsidRPr="00F65517">
        <w:fldChar w:fldCharType="end"/>
      </w:r>
      <w:bookmarkEnd w:id="100"/>
      <w:bookmarkEnd w:id="102"/>
      <w:r w:rsidRPr="00F65517">
        <w:t xml:space="preserve"> </w:t>
      </w:r>
      <w:r w:rsidRPr="00F65517">
        <w:sym w:font="Symbol" w:char="F02D"/>
      </w:r>
      <w:r w:rsidRPr="00F65517">
        <w:t xml:space="preserve"> Выбор записи из справочника «Источники финансирования»</w:t>
      </w:r>
      <w:bookmarkEnd w:id="101"/>
    </w:p>
    <w:p w14:paraId="24C3C8B8" w14:textId="597630F2" w:rsidR="00EA211E" w:rsidRDefault="009A7B5B" w:rsidP="00EA211E">
      <w:r>
        <w:t>В</w:t>
      </w:r>
      <w:r w:rsidR="00EA211E">
        <w:t xml:space="preserve"> </w:t>
      </w:r>
      <w:r w:rsidR="00EA211E" w:rsidRPr="009118C9">
        <w:t xml:space="preserve">поле «Код бюджетной классификации» нажмите на кнопку </w:t>
      </w:r>
      <w:r w:rsidR="0086436A">
        <w:rPr>
          <w:noProof/>
        </w:rPr>
        <w:drawing>
          <wp:inline distT="0" distB="0" distL="0" distR="0" wp14:anchorId="65752196" wp14:editId="2BD30511">
            <wp:extent cx="310515" cy="336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 cy="336550"/>
                    </a:xfrm>
                    <a:prstGeom prst="rect">
                      <a:avLst/>
                    </a:prstGeom>
                    <a:noFill/>
                    <a:ln>
                      <a:noFill/>
                    </a:ln>
                  </pic:spPr>
                </pic:pic>
              </a:graphicData>
            </a:graphic>
          </wp:inline>
        </w:drawing>
      </w:r>
      <w:r w:rsidR="00EA211E" w:rsidRPr="009118C9">
        <w:t xml:space="preserve"> для вызова </w:t>
      </w:r>
      <w:r w:rsidR="00EA211E">
        <w:t>справочника</w:t>
      </w:r>
      <w:r w:rsidR="00EA211E" w:rsidRPr="009118C9">
        <w:t xml:space="preserve"> «</w:t>
      </w:r>
      <w:r w:rsidR="00EA211E" w:rsidRPr="00B74C23">
        <w:t>Сметные</w:t>
      </w:r>
      <w:r w:rsidR="00EA211E">
        <w:t xml:space="preserve"> (плановые</w:t>
      </w:r>
      <w:r w:rsidR="00EA211E" w:rsidRPr="00B74C23">
        <w:t>)</w:t>
      </w:r>
      <w:r w:rsidR="00EA211E">
        <w:t xml:space="preserve"> назначения</w:t>
      </w:r>
      <w:r w:rsidR="00EA211E" w:rsidRPr="009118C9">
        <w:t>»</w:t>
      </w:r>
      <w:r w:rsidR="00922A6F">
        <w:t>.</w:t>
      </w:r>
      <w:r w:rsidR="00EA211E">
        <w:t xml:space="preserve"> </w:t>
      </w:r>
      <w:r w:rsidR="00EA211E" w:rsidRPr="009118C9">
        <w:t>Воспользуйтесь быстрым фильтром для поиска необходимого значения. Для этого нажмите на кнопку «Быстрый фильтр», укажите значение в поле быстрого фильтра и нажмите на кнопку «Обновить данные»</w:t>
      </w:r>
      <w:r w:rsidR="00EA211E">
        <w:t xml:space="preserve">, как показано на рисунке </w:t>
      </w:r>
      <w:r w:rsidR="001B24D6">
        <w:fldChar w:fldCharType="begin"/>
      </w:r>
      <w:r w:rsidR="00EA211E">
        <w:instrText xml:space="preserve"> REF Р56_1СоК44 \h </w:instrText>
      </w:r>
      <w:r w:rsidR="001B24D6">
        <w:fldChar w:fldCharType="separate"/>
      </w:r>
      <w:r w:rsidR="00702D7A">
        <w:rPr>
          <w:noProof/>
        </w:rPr>
        <w:t>25</w:t>
      </w:r>
      <w:r w:rsidR="001B24D6">
        <w:fldChar w:fldCharType="end"/>
      </w:r>
      <w:r w:rsidR="00EA211E" w:rsidRPr="009118C9">
        <w:t>.</w:t>
      </w:r>
    </w:p>
    <w:p w14:paraId="05F7F4D8" w14:textId="0775D4BA" w:rsidR="00EA211E" w:rsidRDefault="0086436A" w:rsidP="00EA211E">
      <w:pPr>
        <w:pStyle w:val="afff4"/>
      </w:pPr>
      <w:r>
        <w:lastRenderedPageBreak/>
        <w:drawing>
          <wp:inline distT="0" distB="0" distL="0" distR="0" wp14:anchorId="59966E07" wp14:editId="54CAE9BD">
            <wp:extent cx="6478270" cy="32524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8270" cy="3252470"/>
                    </a:xfrm>
                    <a:prstGeom prst="rect">
                      <a:avLst/>
                    </a:prstGeom>
                    <a:noFill/>
                    <a:ln>
                      <a:noFill/>
                    </a:ln>
                  </pic:spPr>
                </pic:pic>
              </a:graphicData>
            </a:graphic>
          </wp:inline>
        </w:drawing>
      </w:r>
    </w:p>
    <w:p w14:paraId="1478A636" w14:textId="77777777" w:rsidR="00EA211E" w:rsidRDefault="00EA211E" w:rsidP="00EA211E">
      <w:pPr>
        <w:pStyle w:val="af6"/>
      </w:pPr>
      <w:bookmarkStart w:id="103" w:name="_Toc38474428"/>
      <w:r w:rsidRPr="00CC65DF">
        <w:t xml:space="preserve">Рисунок </w:t>
      </w:r>
      <w:bookmarkStart w:id="104" w:name="Р56_1СоК44"/>
      <w:r w:rsidR="001B24D6" w:rsidRPr="00CC65DF">
        <w:fldChar w:fldCharType="begin"/>
      </w:r>
      <w:r w:rsidRPr="00CC65DF">
        <w:instrText xml:space="preserve"> SEQ Рисунок \* ARABIC </w:instrText>
      </w:r>
      <w:r w:rsidR="001B24D6" w:rsidRPr="00CC65DF">
        <w:fldChar w:fldCharType="separate"/>
      </w:r>
      <w:r w:rsidR="00702D7A">
        <w:rPr>
          <w:noProof/>
        </w:rPr>
        <w:t>25</w:t>
      </w:r>
      <w:r w:rsidR="001B24D6" w:rsidRPr="00CC65DF">
        <w:fldChar w:fldCharType="end"/>
      </w:r>
      <w:bookmarkEnd w:id="104"/>
      <w:r w:rsidRPr="00CC65DF">
        <w:t xml:space="preserve"> </w:t>
      </w:r>
      <w:r w:rsidRPr="00CC65DF">
        <w:sym w:font="Symbol" w:char="F02D"/>
      </w:r>
      <w:r w:rsidRPr="00CC65DF">
        <w:t xml:space="preserve"> </w:t>
      </w:r>
      <w:r>
        <w:t>Поиск</w:t>
      </w:r>
      <w:r w:rsidRPr="00CC65DF">
        <w:t xml:space="preserve"> записи из </w:t>
      </w:r>
      <w:r w:rsidRPr="00983ACC">
        <w:t>справочника</w:t>
      </w:r>
      <w:r w:rsidRPr="00CC65DF">
        <w:t xml:space="preserve"> «Сметные(плановые) назначения»</w:t>
      </w:r>
      <w:bookmarkEnd w:id="103"/>
    </w:p>
    <w:p w14:paraId="738D31BE" w14:textId="77777777" w:rsidR="00EA211E" w:rsidRDefault="00EA211E" w:rsidP="00EA211E">
      <w:r>
        <w:t xml:space="preserve">Перед тем как выбрать нужную строку, убедитесь, что по выбранной классификации финансирования достаточно для данного контракта, для этого посмотрите суммы в поле </w:t>
      </w:r>
      <w:r w:rsidRPr="009118C9">
        <w:t>«</w:t>
      </w:r>
      <w:r>
        <w:t>Финансовое обеспечение</w:t>
      </w:r>
      <w:r w:rsidRPr="009118C9">
        <w:t>»</w:t>
      </w:r>
      <w:r>
        <w:t xml:space="preserve"> за нужный год финансирования, если финансирования достаточно, то д</w:t>
      </w:r>
      <w:r w:rsidRPr="009118C9">
        <w:t>ля выбора найденного значения нажмите на кнопку «Готово»</w:t>
      </w:r>
      <w:r>
        <w:t>, как показано на рисунке</w:t>
      </w:r>
      <w:r w:rsidRPr="009118C9">
        <w:t xml:space="preserve"> </w:t>
      </w:r>
      <w:r w:rsidR="00702D7A">
        <w:t>26</w:t>
      </w:r>
      <w:r w:rsidRPr="009118C9">
        <w:t>.</w:t>
      </w:r>
    </w:p>
    <w:p w14:paraId="0ABA34D9" w14:textId="13770F4E" w:rsidR="00EA211E" w:rsidRDefault="0086436A" w:rsidP="00EA211E">
      <w:pPr>
        <w:pStyle w:val="afff4"/>
      </w:pPr>
      <w:r>
        <w:drawing>
          <wp:inline distT="0" distB="0" distL="0" distR="0" wp14:anchorId="7B07EA04" wp14:editId="60D982AD">
            <wp:extent cx="6470015" cy="31483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0015" cy="3148330"/>
                    </a:xfrm>
                    <a:prstGeom prst="rect">
                      <a:avLst/>
                    </a:prstGeom>
                    <a:noFill/>
                    <a:ln>
                      <a:noFill/>
                    </a:ln>
                  </pic:spPr>
                </pic:pic>
              </a:graphicData>
            </a:graphic>
          </wp:inline>
        </w:drawing>
      </w:r>
    </w:p>
    <w:p w14:paraId="248A0ED3" w14:textId="77777777" w:rsidR="00EA211E" w:rsidRDefault="00EA211E" w:rsidP="00EA211E">
      <w:pPr>
        <w:pStyle w:val="af6"/>
      </w:pPr>
      <w:bookmarkStart w:id="105" w:name="_Toc38474429"/>
      <w:r w:rsidRPr="00CC65DF">
        <w:t xml:space="preserve">Рисунок </w:t>
      </w:r>
      <w:r w:rsidR="00702D7A">
        <w:t>26</w:t>
      </w:r>
      <w:r w:rsidRPr="00CC65DF">
        <w:t xml:space="preserve"> </w:t>
      </w:r>
      <w:r w:rsidRPr="00CC65DF">
        <w:sym w:font="Symbol" w:char="F02D"/>
      </w:r>
      <w:r w:rsidRPr="00CC65DF">
        <w:t xml:space="preserve"> Выбор записи из справочника «Сметные(плановые) назначения»</w:t>
      </w:r>
      <w:bookmarkEnd w:id="105"/>
    </w:p>
    <w:p w14:paraId="5F676BA6" w14:textId="77777777" w:rsidR="00EA211E" w:rsidRDefault="00EA211E" w:rsidP="00EA211E">
      <w:r w:rsidRPr="009118C9">
        <w:lastRenderedPageBreak/>
        <w:t xml:space="preserve">В результате поля </w:t>
      </w:r>
      <w:r>
        <w:t xml:space="preserve">бюджетных </w:t>
      </w:r>
      <w:r w:rsidRPr="009118C9">
        <w:t xml:space="preserve">классификаторов </w:t>
      </w:r>
      <w:r>
        <w:t xml:space="preserve">(основных и дополнительных) в разделе </w:t>
      </w:r>
      <w:r w:rsidRPr="009118C9">
        <w:t xml:space="preserve">будут заполнены </w:t>
      </w:r>
      <w:r>
        <w:t xml:space="preserve">соответствующими значениями классификаторов выбранной строки справочника, как показано на рисунке </w:t>
      </w:r>
      <w:r w:rsidR="00702D7A">
        <w:t>27</w:t>
      </w:r>
      <w:r>
        <w:t>.</w:t>
      </w:r>
    </w:p>
    <w:p w14:paraId="1D99A596" w14:textId="239F831D" w:rsidR="00EA211E" w:rsidRPr="00D603E9" w:rsidRDefault="0086436A" w:rsidP="00EA211E">
      <w:pPr>
        <w:pStyle w:val="afff4"/>
      </w:pPr>
      <w:r>
        <w:drawing>
          <wp:inline distT="0" distB="0" distL="0" distR="0" wp14:anchorId="79A995BC" wp14:editId="47EE7F89">
            <wp:extent cx="6470015" cy="314833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0015" cy="3148330"/>
                    </a:xfrm>
                    <a:prstGeom prst="rect">
                      <a:avLst/>
                    </a:prstGeom>
                    <a:noFill/>
                    <a:ln>
                      <a:noFill/>
                    </a:ln>
                  </pic:spPr>
                </pic:pic>
              </a:graphicData>
            </a:graphic>
          </wp:inline>
        </w:drawing>
      </w:r>
    </w:p>
    <w:p w14:paraId="2A721CA6" w14:textId="77777777" w:rsidR="00EA211E" w:rsidRPr="00983ACC" w:rsidRDefault="00EA211E" w:rsidP="00EA211E">
      <w:pPr>
        <w:pStyle w:val="af6"/>
      </w:pPr>
      <w:bookmarkStart w:id="106" w:name="_Toc38474430"/>
      <w:r w:rsidRPr="00CC65DF">
        <w:t xml:space="preserve">Рисунок </w:t>
      </w:r>
      <w:r w:rsidR="00702D7A">
        <w:t>27</w:t>
      </w:r>
      <w:r w:rsidRPr="00CC65DF">
        <w:t xml:space="preserve"> </w:t>
      </w:r>
      <w:r w:rsidRPr="00CC65DF">
        <w:sym w:font="Symbol" w:char="F02D"/>
      </w:r>
      <w:r w:rsidRPr="00CC65DF">
        <w:t xml:space="preserve"> </w:t>
      </w:r>
      <w:r>
        <w:t>Заполнение полей бюджетной классификации из справочника</w:t>
      </w:r>
      <w:r w:rsidRPr="00CC65DF">
        <w:t xml:space="preserve"> «Сметные(плановые) назначения»</w:t>
      </w:r>
      <w:bookmarkEnd w:id="106"/>
    </w:p>
    <w:p w14:paraId="76C1C5C6" w14:textId="77777777" w:rsidR="00EA211E" w:rsidRDefault="00EA211E" w:rsidP="00EA211E">
      <w:r w:rsidRPr="009118C9">
        <w:t>Нажмите на кнопку «Сохранить» для сохранения сделанных изменений. Затем нажмите на кнопку «Готово»</w:t>
      </w:r>
      <w:r>
        <w:t xml:space="preserve">, </w:t>
      </w:r>
      <w:r w:rsidRPr="008719F6">
        <w:t>как показано на рисунке</w:t>
      </w:r>
      <w:r>
        <w:t xml:space="preserve"> </w:t>
      </w:r>
      <w:r w:rsidR="00702D7A">
        <w:t>28</w:t>
      </w:r>
      <w:r w:rsidRPr="009118C9">
        <w:t>.</w:t>
      </w:r>
    </w:p>
    <w:p w14:paraId="02CD22FC" w14:textId="354CA0A0" w:rsidR="00EA211E" w:rsidRPr="00F65517" w:rsidRDefault="0086436A" w:rsidP="00EA211E">
      <w:pPr>
        <w:pStyle w:val="afff4"/>
        <w:rPr>
          <w:sz w:val="24"/>
          <w:szCs w:val="24"/>
        </w:rPr>
      </w:pPr>
      <w:r w:rsidRPr="001B24D6">
        <w:rPr>
          <w:sz w:val="24"/>
          <w:szCs w:val="24"/>
        </w:rPr>
        <w:lastRenderedPageBreak/>
        <w:drawing>
          <wp:inline distT="0" distB="0" distL="0" distR="0" wp14:anchorId="79E237EB" wp14:editId="06B6FE76">
            <wp:extent cx="6478270" cy="3200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8270" cy="3200400"/>
                    </a:xfrm>
                    <a:prstGeom prst="rect">
                      <a:avLst/>
                    </a:prstGeom>
                    <a:noFill/>
                    <a:ln>
                      <a:noFill/>
                    </a:ln>
                  </pic:spPr>
                </pic:pic>
              </a:graphicData>
            </a:graphic>
          </wp:inline>
        </w:drawing>
      </w:r>
    </w:p>
    <w:p w14:paraId="12C3E050" w14:textId="77777777" w:rsidR="00EA211E" w:rsidRPr="00F65517" w:rsidRDefault="00EA211E" w:rsidP="00EA211E">
      <w:pPr>
        <w:pStyle w:val="af6"/>
      </w:pPr>
      <w:bookmarkStart w:id="107" w:name="_Ref22652744"/>
      <w:bookmarkStart w:id="108" w:name="_Toc38474431"/>
      <w:r w:rsidRPr="00F65517">
        <w:t xml:space="preserve">Рисунок </w:t>
      </w:r>
      <w:bookmarkEnd w:id="107"/>
      <w:r w:rsidR="001B11F4">
        <w:t>28</w:t>
      </w:r>
      <w:r>
        <w:t xml:space="preserve"> </w:t>
      </w:r>
      <w:r w:rsidRPr="00F65517">
        <w:sym w:font="Symbol" w:char="F02D"/>
      </w:r>
      <w:r w:rsidRPr="00F65517">
        <w:t xml:space="preserve"> Сохранение заполненных данных в разделе «Финансовое обеспечение»</w:t>
      </w:r>
      <w:bookmarkEnd w:id="108"/>
    </w:p>
    <w:p w14:paraId="7F810A78" w14:textId="77777777" w:rsidR="00EA211E" w:rsidRDefault="00EA211E" w:rsidP="00EA211E">
      <w:r w:rsidRPr="00F35027">
        <w:t xml:space="preserve">После </w:t>
      </w:r>
      <w:r>
        <w:t xml:space="preserve">этого в разделе появится строка по финансированию, </w:t>
      </w:r>
      <w:r w:rsidRPr="008719F6">
        <w:t>как показано на рисунке</w:t>
      </w:r>
      <w:r>
        <w:t xml:space="preserve"> </w:t>
      </w:r>
      <w:r w:rsidR="001B11F4">
        <w:t>29</w:t>
      </w:r>
      <w:r w:rsidRPr="00F65517">
        <w:t>.</w:t>
      </w:r>
    </w:p>
    <w:p w14:paraId="147B9149" w14:textId="64EF8E22" w:rsidR="00EA211E" w:rsidRPr="00F65517" w:rsidRDefault="0086436A" w:rsidP="00EA211E">
      <w:pPr>
        <w:pStyle w:val="afff4"/>
        <w:rPr>
          <w:sz w:val="24"/>
          <w:szCs w:val="24"/>
        </w:rPr>
      </w:pPr>
      <w:r w:rsidRPr="001B24D6">
        <w:rPr>
          <w:sz w:val="24"/>
          <w:szCs w:val="24"/>
        </w:rPr>
        <w:drawing>
          <wp:inline distT="0" distB="0" distL="0" distR="0" wp14:anchorId="76881E7D" wp14:editId="4FA0BFEC">
            <wp:extent cx="6478270" cy="123380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8270" cy="1233805"/>
                    </a:xfrm>
                    <a:prstGeom prst="rect">
                      <a:avLst/>
                    </a:prstGeom>
                    <a:noFill/>
                    <a:ln>
                      <a:noFill/>
                    </a:ln>
                  </pic:spPr>
                </pic:pic>
              </a:graphicData>
            </a:graphic>
          </wp:inline>
        </w:drawing>
      </w:r>
    </w:p>
    <w:p w14:paraId="63816260" w14:textId="77777777" w:rsidR="00EA211E" w:rsidRPr="00983ACC" w:rsidRDefault="00EA211E" w:rsidP="00EA211E">
      <w:pPr>
        <w:pStyle w:val="af6"/>
      </w:pPr>
      <w:bookmarkStart w:id="109" w:name="_Ref22652813"/>
      <w:bookmarkStart w:id="110" w:name="_Toc38474432"/>
      <w:r w:rsidRPr="00C04A58">
        <w:t xml:space="preserve">Рисунок </w:t>
      </w:r>
      <w:bookmarkEnd w:id="109"/>
      <w:r w:rsidR="001B11F4">
        <w:t>29</w:t>
      </w:r>
      <w:r>
        <w:t xml:space="preserve"> </w:t>
      </w:r>
      <w:r w:rsidRPr="00F65517">
        <w:sym w:font="Symbol" w:char="F02D"/>
      </w:r>
      <w:r w:rsidRPr="00C04A58">
        <w:t xml:space="preserve"> Сформированная запись раздела «Финансовое обеспечение»</w:t>
      </w:r>
      <w:bookmarkStart w:id="111" w:name="_Toc8643913"/>
      <w:bookmarkEnd w:id="110"/>
      <w:bookmarkEnd w:id="111"/>
    </w:p>
    <w:p w14:paraId="75A7FA4D" w14:textId="77777777" w:rsidR="00EA211E" w:rsidRPr="00983ACC" w:rsidRDefault="00EA211E" w:rsidP="00EA211E">
      <w:pPr>
        <w:rPr>
          <w:lang w:val="en-US"/>
        </w:rPr>
      </w:pPr>
      <w:r>
        <w:t xml:space="preserve">Если в раздел требуется добавить ещё строку по финансированию, то повторно выполните операцию </w:t>
      </w:r>
      <w:r>
        <w:rPr>
          <w:noProof/>
        </w:rPr>
        <w:t>«Создать запись».</w:t>
      </w:r>
    </w:p>
    <w:p w14:paraId="483A5EB9" w14:textId="77777777" w:rsidR="00EA211E" w:rsidRPr="009118C9" w:rsidRDefault="00EA211E" w:rsidP="00EA211E">
      <w:pPr>
        <w:pStyle w:val="21"/>
      </w:pPr>
      <w:bookmarkStart w:id="112" w:name="_Toc493767257"/>
      <w:bookmarkStart w:id="113" w:name="_Toc495414347"/>
      <w:bookmarkStart w:id="114" w:name="_Toc38452486"/>
      <w:r w:rsidRPr="009118C9">
        <w:t>Выполнение предварительных контролей</w:t>
      </w:r>
      <w:bookmarkEnd w:id="112"/>
      <w:bookmarkEnd w:id="113"/>
      <w:bookmarkEnd w:id="114"/>
    </w:p>
    <w:p w14:paraId="0250B7B4" w14:textId="76A09673" w:rsidR="00EA211E" w:rsidRPr="009118C9" w:rsidRDefault="00EA211E" w:rsidP="00EA211E">
      <w:r w:rsidRPr="009118C9">
        <w:t>На панели инструментов нажмите на кнопку «Контроли» и выберите «Все контроли»</w:t>
      </w:r>
      <w:r>
        <w:t xml:space="preserve">, </w:t>
      </w:r>
      <w:r w:rsidRPr="008719F6">
        <w:t>как показано на рисунке</w:t>
      </w:r>
      <w:r w:rsidRPr="009118C9">
        <w:t xml:space="preserve"> </w:t>
      </w:r>
      <w:r w:rsidR="00857361">
        <w:t>30</w:t>
      </w:r>
      <w:r w:rsidRPr="009118C9">
        <w:t>.</w:t>
      </w:r>
    </w:p>
    <w:p w14:paraId="6DA4155B" w14:textId="3F45C6F6" w:rsidR="00EA211E" w:rsidRPr="00F65517" w:rsidRDefault="0086436A" w:rsidP="00EA211E">
      <w:pPr>
        <w:pStyle w:val="afff4"/>
        <w:rPr>
          <w:sz w:val="24"/>
          <w:szCs w:val="24"/>
        </w:rPr>
      </w:pPr>
      <w:r w:rsidRPr="001B24D6">
        <w:rPr>
          <w:sz w:val="24"/>
          <w:szCs w:val="24"/>
        </w:rPr>
        <w:lastRenderedPageBreak/>
        <w:drawing>
          <wp:inline distT="0" distB="0" distL="0" distR="0" wp14:anchorId="5F06A5CF" wp14:editId="094F38E1">
            <wp:extent cx="6478270" cy="1104265"/>
            <wp:effectExtent l="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a:extLst>
                        <a:ext uri="{28A0092B-C50C-407E-A947-70E740481C1C}">
                          <a14:useLocalDpi xmlns:a14="http://schemas.microsoft.com/office/drawing/2010/main" val="0"/>
                        </a:ext>
                      </a:extLst>
                    </a:blip>
                    <a:srcRect b="16641"/>
                    <a:stretch>
                      <a:fillRect/>
                    </a:stretch>
                  </pic:blipFill>
                  <pic:spPr bwMode="auto">
                    <a:xfrm>
                      <a:off x="0" y="0"/>
                      <a:ext cx="6478270" cy="1104265"/>
                    </a:xfrm>
                    <a:prstGeom prst="rect">
                      <a:avLst/>
                    </a:prstGeom>
                    <a:noFill/>
                    <a:ln>
                      <a:noFill/>
                    </a:ln>
                  </pic:spPr>
                </pic:pic>
              </a:graphicData>
            </a:graphic>
          </wp:inline>
        </w:drawing>
      </w:r>
    </w:p>
    <w:p w14:paraId="4AD44144" w14:textId="51A4F5BD" w:rsidR="00EA211E" w:rsidRPr="00F65517" w:rsidRDefault="00EA211E" w:rsidP="00EA211E">
      <w:pPr>
        <w:pStyle w:val="af6"/>
      </w:pPr>
      <w:bookmarkStart w:id="115" w:name="_Ref511026767"/>
      <w:bookmarkStart w:id="116" w:name="_Toc493767347"/>
      <w:bookmarkStart w:id="117" w:name="_Toc38474437"/>
      <w:r w:rsidRPr="00F65517">
        <w:t xml:space="preserve">Рисунок </w:t>
      </w:r>
      <w:bookmarkEnd w:id="115"/>
      <w:r w:rsidR="00857361">
        <w:t>30</w:t>
      </w:r>
      <w:r w:rsidRPr="00F65517">
        <w:t xml:space="preserve"> </w:t>
      </w:r>
      <w:r w:rsidRPr="00F65517">
        <w:sym w:font="Symbol" w:char="F02D"/>
      </w:r>
      <w:r w:rsidRPr="00F65517">
        <w:t xml:space="preserve"> Выбор предварительных контролей</w:t>
      </w:r>
      <w:bookmarkEnd w:id="116"/>
      <w:bookmarkEnd w:id="117"/>
    </w:p>
    <w:p w14:paraId="4BD8AC30" w14:textId="5EBC56EB" w:rsidR="00EA211E" w:rsidRPr="009118C9" w:rsidRDefault="00EA211E" w:rsidP="00EA211E">
      <w:r w:rsidRPr="009118C9">
        <w:t>Результатом контроля документа является протокол проверки</w:t>
      </w:r>
      <w:r>
        <w:t xml:space="preserve">, </w:t>
      </w:r>
      <w:r w:rsidRPr="008719F6">
        <w:t>как показано на рисунке</w:t>
      </w:r>
      <w:r w:rsidRPr="009118C9">
        <w:t xml:space="preserve"> </w:t>
      </w:r>
      <w:r w:rsidR="00857361">
        <w:t>31</w:t>
      </w:r>
      <w:r w:rsidRPr="009118C9">
        <w:t>.</w:t>
      </w:r>
    </w:p>
    <w:p w14:paraId="52528926" w14:textId="71F2A2C9" w:rsidR="00EA211E" w:rsidRPr="00F65517" w:rsidRDefault="0086436A" w:rsidP="00EA211E">
      <w:pPr>
        <w:pStyle w:val="afff4"/>
        <w:rPr>
          <w:sz w:val="24"/>
          <w:szCs w:val="24"/>
        </w:rPr>
      </w:pPr>
      <w:r w:rsidRPr="001B24D6">
        <w:rPr>
          <w:sz w:val="24"/>
          <w:szCs w:val="24"/>
        </w:rPr>
        <w:drawing>
          <wp:inline distT="0" distB="0" distL="0" distR="0" wp14:anchorId="1D13CE8B" wp14:editId="5CF9B070">
            <wp:extent cx="5460365" cy="2915920"/>
            <wp:effectExtent l="0" t="0" r="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0365" cy="2915920"/>
                    </a:xfrm>
                    <a:prstGeom prst="rect">
                      <a:avLst/>
                    </a:prstGeom>
                    <a:noFill/>
                    <a:ln>
                      <a:noFill/>
                    </a:ln>
                  </pic:spPr>
                </pic:pic>
              </a:graphicData>
            </a:graphic>
          </wp:inline>
        </w:drawing>
      </w:r>
    </w:p>
    <w:p w14:paraId="43645D3B" w14:textId="79DF872B" w:rsidR="00EA211E" w:rsidRPr="00F65517" w:rsidRDefault="00EA211E" w:rsidP="00EA211E">
      <w:pPr>
        <w:pStyle w:val="af6"/>
      </w:pPr>
      <w:bookmarkStart w:id="118" w:name="_Ref511026618"/>
      <w:bookmarkStart w:id="119" w:name="_Toc493767348"/>
      <w:bookmarkStart w:id="120" w:name="_Toc38474438"/>
      <w:r w:rsidRPr="00F65517">
        <w:t xml:space="preserve">Рисунок </w:t>
      </w:r>
      <w:bookmarkStart w:id="121" w:name="р29"/>
      <w:r w:rsidR="001B24D6" w:rsidRPr="00F65517">
        <w:fldChar w:fldCharType="begin"/>
      </w:r>
      <w:r w:rsidRPr="00F65517">
        <w:instrText xml:space="preserve"> SEQ Рисунок \* ARABIC </w:instrText>
      </w:r>
      <w:r w:rsidR="001B24D6" w:rsidRPr="00F65517">
        <w:fldChar w:fldCharType="separate"/>
      </w:r>
      <w:r w:rsidR="00637210">
        <w:rPr>
          <w:noProof/>
        </w:rPr>
        <w:t>3</w:t>
      </w:r>
      <w:r w:rsidR="00857361">
        <w:rPr>
          <w:noProof/>
        </w:rPr>
        <w:t>1</w:t>
      </w:r>
      <w:r w:rsidR="001B24D6" w:rsidRPr="00F65517">
        <w:fldChar w:fldCharType="end"/>
      </w:r>
      <w:bookmarkEnd w:id="118"/>
      <w:bookmarkEnd w:id="121"/>
      <w:r w:rsidRPr="00F65517">
        <w:t xml:space="preserve"> </w:t>
      </w:r>
      <w:r w:rsidRPr="00F65517">
        <w:sym w:font="Symbol" w:char="F02D"/>
      </w:r>
      <w:r w:rsidRPr="00F65517">
        <w:t xml:space="preserve"> Протокол проверки документа</w:t>
      </w:r>
      <w:bookmarkEnd w:id="119"/>
      <w:bookmarkEnd w:id="120"/>
    </w:p>
    <w:p w14:paraId="7C5985E2" w14:textId="77777777" w:rsidR="00EA211E" w:rsidRDefault="00EA211E" w:rsidP="00EA211E">
      <w:r w:rsidRPr="009118C9">
        <w:t>Описание элементов протокола проверки приведено в таблице</w:t>
      </w:r>
      <w:r>
        <w:t xml:space="preserve"> </w:t>
      </w:r>
      <w:r w:rsidR="001B24D6">
        <w:fldChar w:fldCharType="begin"/>
      </w:r>
      <w:r w:rsidR="005D1A42">
        <w:instrText xml:space="preserve"> REF т1ппг \h  \* MERGEFORMAT </w:instrText>
      </w:r>
      <w:r w:rsidR="001B24D6">
        <w:fldChar w:fldCharType="separate"/>
      </w:r>
      <w:r w:rsidRPr="00C46EC0">
        <w:t>1</w:t>
      </w:r>
      <w:r w:rsidR="001B24D6">
        <w:fldChar w:fldCharType="end"/>
      </w:r>
      <w:r w:rsidRPr="009118C9">
        <w:t>.</w:t>
      </w:r>
    </w:p>
    <w:p w14:paraId="11722D0F" w14:textId="77777777" w:rsidR="00EA211E" w:rsidRPr="00367808" w:rsidRDefault="00EA211E" w:rsidP="00EA211E">
      <w:pPr>
        <w:rPr>
          <w:sz w:val="24"/>
          <w:lang w:val="en-US"/>
        </w:rPr>
      </w:pPr>
      <w:bookmarkStart w:id="122" w:name="_Toc493767372"/>
      <w:bookmarkStart w:id="123" w:name="_Toc495232866"/>
      <w:bookmarkStart w:id="124" w:name="_Toc495414348"/>
      <w:bookmarkStart w:id="125" w:name="_Toc495414400"/>
      <w:r w:rsidRPr="00367808">
        <w:rPr>
          <w:sz w:val="24"/>
        </w:rPr>
        <w:t xml:space="preserve">Таблица </w:t>
      </w:r>
      <w:bookmarkStart w:id="126" w:name="т1ппг"/>
      <w:r w:rsidRPr="00367808">
        <w:rPr>
          <w:sz w:val="24"/>
          <w:lang w:val="en-US"/>
        </w:rPr>
        <w:t>1</w:t>
      </w:r>
      <w:bookmarkEnd w:id="126"/>
      <w:r w:rsidRPr="00367808">
        <w:rPr>
          <w:sz w:val="24"/>
        </w:rPr>
        <w:t xml:space="preserve"> </w:t>
      </w:r>
      <w:r w:rsidRPr="00367808">
        <w:rPr>
          <w:sz w:val="24"/>
          <w:lang w:val="en-US"/>
        </w:rPr>
        <w:sym w:font="Symbol" w:char="F02D"/>
      </w:r>
      <w:r w:rsidRPr="00367808">
        <w:rPr>
          <w:sz w:val="24"/>
        </w:rPr>
        <w:t xml:space="preserve"> Элементы протокола проверки</w:t>
      </w:r>
      <w:bookmarkEnd w:id="122"/>
      <w:bookmarkEnd w:id="123"/>
      <w:bookmarkEnd w:id="124"/>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930"/>
      </w:tblGrid>
      <w:tr w:rsidR="00EA211E" w:rsidRPr="00BF54AC" w14:paraId="12FC1BEF" w14:textId="77777777" w:rsidTr="00701FCA">
        <w:trPr>
          <w:cantSplit/>
          <w:tblHeader/>
        </w:trPr>
        <w:tc>
          <w:tcPr>
            <w:tcW w:w="1384" w:type="dxa"/>
            <w:shd w:val="clear" w:color="auto" w:fill="auto"/>
            <w:vAlign w:val="center"/>
          </w:tcPr>
          <w:p w14:paraId="643758F6" w14:textId="77777777" w:rsidR="00EA211E" w:rsidRPr="00BF54AC" w:rsidRDefault="00EA211E" w:rsidP="00701FCA">
            <w:pPr>
              <w:pStyle w:val="aff1"/>
            </w:pPr>
            <w:r w:rsidRPr="008719F6">
              <w:t>№ элемента протокола</w:t>
            </w:r>
          </w:p>
        </w:tc>
        <w:tc>
          <w:tcPr>
            <w:tcW w:w="8930" w:type="dxa"/>
            <w:shd w:val="clear" w:color="auto" w:fill="auto"/>
            <w:vAlign w:val="center"/>
          </w:tcPr>
          <w:p w14:paraId="3A5CBE44" w14:textId="77777777" w:rsidR="00EA211E" w:rsidRPr="00BF54AC" w:rsidRDefault="00EA211E" w:rsidP="00701FCA">
            <w:pPr>
              <w:pStyle w:val="aff1"/>
            </w:pPr>
            <w:r w:rsidRPr="00BF54AC">
              <w:t>Описание</w:t>
            </w:r>
          </w:p>
        </w:tc>
      </w:tr>
      <w:tr w:rsidR="00EA211E" w:rsidRPr="00BF54AC" w14:paraId="3DE6C536" w14:textId="77777777" w:rsidTr="00701FCA">
        <w:trPr>
          <w:cantSplit/>
        </w:trPr>
        <w:tc>
          <w:tcPr>
            <w:tcW w:w="1384" w:type="dxa"/>
            <w:shd w:val="clear" w:color="auto" w:fill="auto"/>
            <w:vAlign w:val="center"/>
          </w:tcPr>
          <w:p w14:paraId="6CC86282" w14:textId="77777777" w:rsidR="00EA211E" w:rsidRPr="00BF54AC" w:rsidRDefault="00EA211E" w:rsidP="00701FCA">
            <w:pPr>
              <w:pStyle w:val="aff3"/>
              <w:jc w:val="left"/>
            </w:pPr>
            <w:r>
              <w:t>1</w:t>
            </w:r>
            <w:r>
              <w:tab/>
            </w:r>
            <w:r>
              <w:tab/>
            </w:r>
          </w:p>
        </w:tc>
        <w:tc>
          <w:tcPr>
            <w:tcW w:w="8930" w:type="dxa"/>
            <w:shd w:val="clear" w:color="auto" w:fill="auto"/>
          </w:tcPr>
          <w:p w14:paraId="5E780864" w14:textId="77777777" w:rsidR="00EA211E" w:rsidRPr="00BF54AC" w:rsidRDefault="00EA211E" w:rsidP="00701FCA">
            <w:pPr>
              <w:pStyle w:val="aff3"/>
            </w:pPr>
            <w:r w:rsidRPr="00BF54AC">
              <w:t>Имя пользователя, выполнившего проверку, а также общее количество успешно пройденных (зеленый шар) контролей и контролей, пройденных с нарушением (красный шар)</w:t>
            </w:r>
          </w:p>
        </w:tc>
      </w:tr>
      <w:tr w:rsidR="00EA211E" w:rsidRPr="00BF54AC" w14:paraId="47B6FD80" w14:textId="77777777" w:rsidTr="00701FCA">
        <w:trPr>
          <w:cantSplit/>
        </w:trPr>
        <w:tc>
          <w:tcPr>
            <w:tcW w:w="1384" w:type="dxa"/>
            <w:shd w:val="clear" w:color="auto" w:fill="auto"/>
            <w:vAlign w:val="center"/>
          </w:tcPr>
          <w:p w14:paraId="59287D23" w14:textId="77777777" w:rsidR="00EA211E" w:rsidRPr="00BF54AC" w:rsidRDefault="00EA211E" w:rsidP="00701FCA">
            <w:pPr>
              <w:pStyle w:val="aff3"/>
              <w:jc w:val="left"/>
            </w:pPr>
            <w:r>
              <w:t>2</w:t>
            </w:r>
          </w:p>
        </w:tc>
        <w:tc>
          <w:tcPr>
            <w:tcW w:w="8930" w:type="dxa"/>
            <w:shd w:val="clear" w:color="auto" w:fill="auto"/>
          </w:tcPr>
          <w:p w14:paraId="01557D5D" w14:textId="77777777" w:rsidR="00EA211E" w:rsidRPr="00BF54AC" w:rsidRDefault="00EA211E" w:rsidP="00701FCA">
            <w:pPr>
              <w:pStyle w:val="aff3"/>
            </w:pPr>
            <w:r w:rsidRPr="00BF54AC">
              <w:t>Описание элемента реестра, прошедшего проверку (возможно наличие нескольких элементов в одном протоколе при выполнении проверки нескольких элементов)</w:t>
            </w:r>
          </w:p>
        </w:tc>
      </w:tr>
      <w:tr w:rsidR="00EA211E" w:rsidRPr="00BF54AC" w14:paraId="12E3D3FB" w14:textId="77777777" w:rsidTr="00701FCA">
        <w:trPr>
          <w:cantSplit/>
          <w:trHeight w:val="985"/>
        </w:trPr>
        <w:tc>
          <w:tcPr>
            <w:tcW w:w="1384" w:type="dxa"/>
            <w:shd w:val="clear" w:color="auto" w:fill="auto"/>
            <w:vAlign w:val="center"/>
          </w:tcPr>
          <w:p w14:paraId="5227F17D" w14:textId="77777777" w:rsidR="00EA211E" w:rsidRDefault="00EA211E" w:rsidP="00701FCA">
            <w:pPr>
              <w:pStyle w:val="aff3"/>
              <w:jc w:val="left"/>
            </w:pPr>
            <w:r w:rsidRPr="00BF54AC">
              <w:t>3</w:t>
            </w:r>
          </w:p>
          <w:p w14:paraId="6168337B" w14:textId="77777777" w:rsidR="00EA211E" w:rsidRPr="00D60CB3" w:rsidRDefault="00EA211E" w:rsidP="00701FCA">
            <w:pPr>
              <w:tabs>
                <w:tab w:val="right" w:pos="284"/>
                <w:tab w:val="center" w:pos="542"/>
              </w:tabs>
              <w:ind w:firstLine="284"/>
              <w:rPr>
                <w:sz w:val="24"/>
              </w:rPr>
            </w:pPr>
            <w:r w:rsidRPr="00D60CB3">
              <w:rPr>
                <w:sz w:val="24"/>
              </w:rPr>
              <w:tab/>
            </w:r>
          </w:p>
        </w:tc>
        <w:tc>
          <w:tcPr>
            <w:tcW w:w="8930" w:type="dxa"/>
            <w:shd w:val="clear" w:color="auto" w:fill="auto"/>
          </w:tcPr>
          <w:p w14:paraId="758BE52D" w14:textId="77777777" w:rsidR="00EA211E" w:rsidRPr="00BF54AC" w:rsidRDefault="00EA211E" w:rsidP="00701FCA">
            <w:pPr>
              <w:pStyle w:val="aff3"/>
              <w:jc w:val="left"/>
            </w:pPr>
            <w:r w:rsidRPr="00BF54AC">
              <w:t>Описание групп контролей, выполненных над элементом, с указанием общего количества успешно пройденных (зеленый шар) контролей и контролей, пройденных с нарушением (красный шар), в рамках группы контролей</w:t>
            </w:r>
          </w:p>
        </w:tc>
      </w:tr>
      <w:tr w:rsidR="00EA211E" w:rsidRPr="00BF54AC" w14:paraId="059130A1" w14:textId="77777777" w:rsidTr="00922A6F">
        <w:trPr>
          <w:cantSplit/>
          <w:trHeight w:val="1131"/>
        </w:trPr>
        <w:tc>
          <w:tcPr>
            <w:tcW w:w="1384" w:type="dxa"/>
            <w:vAlign w:val="center"/>
          </w:tcPr>
          <w:p w14:paraId="4947F590" w14:textId="77777777" w:rsidR="00EA211E" w:rsidRPr="00D60CB3" w:rsidRDefault="00EA211E" w:rsidP="00701FCA">
            <w:pPr>
              <w:pStyle w:val="aff3"/>
              <w:jc w:val="left"/>
            </w:pPr>
            <w:r w:rsidRPr="00D60CB3">
              <w:lastRenderedPageBreak/>
              <w:t>4</w:t>
            </w:r>
          </w:p>
        </w:tc>
        <w:tc>
          <w:tcPr>
            <w:tcW w:w="8930" w:type="dxa"/>
            <w:shd w:val="clear" w:color="auto" w:fill="auto"/>
          </w:tcPr>
          <w:p w14:paraId="68A463AF" w14:textId="77777777" w:rsidR="00EA211E" w:rsidRPr="00BF54AC" w:rsidRDefault="00EA211E" w:rsidP="00701FCA">
            <w:pPr>
              <w:pStyle w:val="aff3"/>
              <w:jc w:val="left"/>
            </w:pPr>
            <w:r w:rsidRPr="00BF54AC">
              <w:t>Перечень и описание контролей, пройденных с нарушениями. Может отсутствовать, если все контроли пройдены успешно. Перечень и описание контролей, пройденных успешно. Может отсутствовать, если все контроли пройдены с нарушениями</w:t>
            </w:r>
          </w:p>
        </w:tc>
      </w:tr>
      <w:tr w:rsidR="00EA211E" w:rsidRPr="00BF54AC" w14:paraId="618B0714" w14:textId="77777777" w:rsidTr="00701FCA">
        <w:trPr>
          <w:cantSplit/>
        </w:trPr>
        <w:tc>
          <w:tcPr>
            <w:tcW w:w="1384" w:type="dxa"/>
            <w:shd w:val="clear" w:color="auto" w:fill="auto"/>
            <w:vAlign w:val="center"/>
          </w:tcPr>
          <w:p w14:paraId="2E03543A" w14:textId="77777777" w:rsidR="00EA211E" w:rsidRPr="00BF54AC" w:rsidRDefault="00922A6F" w:rsidP="00701FCA">
            <w:pPr>
              <w:pStyle w:val="aff3"/>
              <w:jc w:val="left"/>
            </w:pPr>
            <w:r>
              <w:t>5</w:t>
            </w:r>
          </w:p>
        </w:tc>
        <w:tc>
          <w:tcPr>
            <w:tcW w:w="8930" w:type="dxa"/>
            <w:shd w:val="clear" w:color="auto" w:fill="auto"/>
          </w:tcPr>
          <w:p w14:paraId="50C2F057" w14:textId="77777777" w:rsidR="00EA211E" w:rsidRPr="00BF54AC" w:rsidRDefault="00EA211E" w:rsidP="00701FCA">
            <w:pPr>
              <w:pStyle w:val="aff3"/>
              <w:jc w:val="left"/>
            </w:pPr>
            <w:r w:rsidRPr="00BF54AC">
              <w:t>Кнопка закрытия протокола</w:t>
            </w:r>
          </w:p>
        </w:tc>
      </w:tr>
    </w:tbl>
    <w:p w14:paraId="2D9B836D" w14:textId="77777777" w:rsidR="00EA211E" w:rsidRPr="009118C9" w:rsidRDefault="00EA211E" w:rsidP="00EA211E">
      <w:pPr>
        <w:pStyle w:val="21"/>
      </w:pPr>
      <w:bookmarkStart w:id="127" w:name="_Toc493767258"/>
      <w:bookmarkStart w:id="128" w:name="_Toc495414349"/>
      <w:bookmarkStart w:id="129" w:name="_Toc496438616"/>
      <w:bookmarkStart w:id="130" w:name="_Ref507567753"/>
      <w:bookmarkStart w:id="131" w:name="_Ref507570464"/>
      <w:bookmarkStart w:id="132" w:name="_Ref507570494"/>
      <w:bookmarkStart w:id="133" w:name="_Ref511027795"/>
      <w:bookmarkStart w:id="134" w:name="_Ref38452288"/>
      <w:bookmarkStart w:id="135" w:name="_Toc38452487"/>
      <w:r w:rsidRPr="009118C9">
        <w:t xml:space="preserve">Перевод </w:t>
      </w:r>
      <w:r w:rsidRPr="00AB3E29">
        <w:t>состояния</w:t>
      </w:r>
      <w:r w:rsidRPr="009118C9">
        <w:t xml:space="preserve"> документа</w:t>
      </w:r>
      <w:bookmarkEnd w:id="127"/>
      <w:bookmarkEnd w:id="128"/>
      <w:bookmarkEnd w:id="129"/>
      <w:bookmarkEnd w:id="130"/>
      <w:bookmarkEnd w:id="131"/>
      <w:bookmarkEnd w:id="132"/>
      <w:bookmarkEnd w:id="133"/>
      <w:bookmarkEnd w:id="134"/>
      <w:bookmarkEnd w:id="135"/>
    </w:p>
    <w:p w14:paraId="420DBB6C" w14:textId="77777777" w:rsidR="00EA211E" w:rsidRPr="009118C9" w:rsidRDefault="00EA211E" w:rsidP="00EA211E">
      <w:r w:rsidRPr="009118C9">
        <w:t>Для перевода состояния документа выделите один или несколько документов, находящихся в состоянии «Редактируется».</w:t>
      </w:r>
    </w:p>
    <w:p w14:paraId="23DBFB5F" w14:textId="0554616F" w:rsidR="00EA211E" w:rsidRPr="000B12CE" w:rsidRDefault="00EA211E" w:rsidP="00EA211E">
      <w:r w:rsidRPr="000B12CE">
        <w:t>Выполните необходимое действие меню команд «Действия» панели команд записи реестра документов</w:t>
      </w:r>
      <w:r>
        <w:t xml:space="preserve">, </w:t>
      </w:r>
      <w:r w:rsidRPr="008719F6">
        <w:t>как показано на рисунке</w:t>
      </w:r>
      <w:r w:rsidRPr="000B12CE">
        <w:t xml:space="preserve"> </w:t>
      </w:r>
      <w:r w:rsidR="00637210">
        <w:t>3</w:t>
      </w:r>
      <w:r w:rsidR="00857361">
        <w:t>2</w:t>
      </w:r>
      <w:r w:rsidRPr="000B12CE">
        <w:t>.</w:t>
      </w:r>
    </w:p>
    <w:p w14:paraId="49473CE2" w14:textId="33971CED" w:rsidR="00EA211E" w:rsidRPr="00F65517" w:rsidRDefault="0086436A" w:rsidP="00EA211E">
      <w:pPr>
        <w:pStyle w:val="afff4"/>
        <w:rPr>
          <w:sz w:val="24"/>
          <w:szCs w:val="24"/>
        </w:rPr>
      </w:pPr>
      <w:r w:rsidRPr="001B24D6">
        <w:rPr>
          <w:sz w:val="24"/>
          <w:szCs w:val="24"/>
        </w:rPr>
        <w:drawing>
          <wp:inline distT="0" distB="0" distL="0" distR="0" wp14:anchorId="1BE763E5" wp14:editId="5A561601">
            <wp:extent cx="6487160" cy="2795270"/>
            <wp:effectExtent l="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7160" cy="2795270"/>
                    </a:xfrm>
                    <a:prstGeom prst="rect">
                      <a:avLst/>
                    </a:prstGeom>
                    <a:noFill/>
                    <a:ln>
                      <a:noFill/>
                    </a:ln>
                  </pic:spPr>
                </pic:pic>
              </a:graphicData>
            </a:graphic>
          </wp:inline>
        </w:drawing>
      </w:r>
    </w:p>
    <w:p w14:paraId="4CF78DFB" w14:textId="217975E2" w:rsidR="00EA211E" w:rsidRPr="00F65517" w:rsidRDefault="00EA211E" w:rsidP="00EA211E">
      <w:pPr>
        <w:pStyle w:val="af6"/>
      </w:pPr>
      <w:bookmarkStart w:id="136" w:name="_Ref511026976"/>
      <w:bookmarkStart w:id="137" w:name="_Toc493767349"/>
      <w:bookmarkStart w:id="138" w:name="_Toc38474439"/>
      <w:r w:rsidRPr="00F65517">
        <w:t xml:space="preserve">Рисунок </w:t>
      </w:r>
      <w:bookmarkEnd w:id="136"/>
      <w:r w:rsidR="00637210">
        <w:t>3</w:t>
      </w:r>
      <w:r w:rsidR="00857361">
        <w:t>2</w:t>
      </w:r>
      <w:r w:rsidRPr="00F65517">
        <w:t xml:space="preserve"> </w:t>
      </w:r>
      <w:r w:rsidRPr="00F65517">
        <w:sym w:font="Symbol" w:char="F02D"/>
      </w:r>
      <w:r w:rsidRPr="00F65517">
        <w:t xml:space="preserve"> Меню «Действия» панели команд записи реестра документов</w:t>
      </w:r>
      <w:bookmarkEnd w:id="137"/>
      <w:bookmarkEnd w:id="138"/>
    </w:p>
    <w:p w14:paraId="500EB4E4" w14:textId="77777777" w:rsidR="00EA211E" w:rsidRDefault="00EA211E" w:rsidP="00EA211E">
      <w:r w:rsidRPr="009118C9">
        <w:t>В процессе изменения состояния документов выполняются логические контроли. Если один или более документов не пройдут контроль, операция перевода состояний будет отменена для всех документов.</w:t>
      </w:r>
    </w:p>
    <w:p w14:paraId="5F3E7F72" w14:textId="77777777" w:rsidR="00EA211E" w:rsidRDefault="00EA211E" w:rsidP="00EA211E">
      <w:r>
        <w:t>После того как все разделы позиции плана-графика заполнены ее необходимо перевести в состояние «</w:t>
      </w:r>
      <w:r w:rsidRPr="005623DA">
        <w:t>Ввод завершен</w:t>
      </w:r>
      <w:r w:rsidRPr="009118C9">
        <w:t>»</w:t>
      </w:r>
      <w:r>
        <w:t xml:space="preserve"> и позицию можно включать в план-график.</w:t>
      </w:r>
    </w:p>
    <w:p w14:paraId="7BAC1279" w14:textId="77777777" w:rsidR="00EA211E" w:rsidRPr="00764D17" w:rsidRDefault="00EA211E" w:rsidP="00EA211E">
      <w:r w:rsidRPr="00764D17">
        <w:t xml:space="preserve">После добавления позиции в план-график ее состояние на интерфейсе «Позиции планов-графиков» будет меняться уже в зависимости от изменения </w:t>
      </w:r>
      <w:r w:rsidRPr="00764D17">
        <w:lastRenderedPageBreak/>
        <w:t>состояния плана-графика, в который она добавлена, описано в инструкции по работе с интерфейсом «Планы-графики».</w:t>
      </w:r>
    </w:p>
    <w:p w14:paraId="134DB8E6" w14:textId="77777777" w:rsidR="00EA211E" w:rsidRDefault="00EA211E" w:rsidP="00247146">
      <w:pPr>
        <w:pStyle w:val="21"/>
      </w:pPr>
      <w:bookmarkStart w:id="139" w:name="_Внесение_изменений_в"/>
      <w:bookmarkStart w:id="140" w:name="_Toc513710866"/>
      <w:bookmarkEnd w:id="139"/>
      <w:r w:rsidRPr="00CA203B">
        <w:t xml:space="preserve">Внесение изменений в </w:t>
      </w:r>
      <w:r w:rsidRPr="00AB3E29">
        <w:t>позицию</w:t>
      </w:r>
      <w:r w:rsidRPr="00CA203B">
        <w:t xml:space="preserve"> </w:t>
      </w:r>
      <w:r>
        <w:t>плана-графика</w:t>
      </w:r>
    </w:p>
    <w:p w14:paraId="27BB1CA8" w14:textId="455F5BB8" w:rsidR="00EA211E" w:rsidRDefault="00EA211E" w:rsidP="00EA211E">
      <w:r>
        <w:t>Для создания изменения позиции плана-графика перейдите на интерфейс «Позиции планов-графиков</w:t>
      </w:r>
      <w:r w:rsidRPr="009118C9">
        <w:t>»</w:t>
      </w:r>
      <w:r>
        <w:t xml:space="preserve">, </w:t>
      </w:r>
      <w:r w:rsidRPr="008719F6">
        <w:t>как показано на рисунке</w:t>
      </w:r>
      <w:r w:rsidR="00247146">
        <w:t xml:space="preserve"> 3</w:t>
      </w:r>
      <w:r w:rsidR="007C4C0A">
        <w:t>3</w:t>
      </w:r>
      <w:r>
        <w:t>.</w:t>
      </w:r>
    </w:p>
    <w:p w14:paraId="50472F59" w14:textId="6D53BC30" w:rsidR="00EA211E" w:rsidRPr="00F65517" w:rsidRDefault="0086436A" w:rsidP="00EA211E">
      <w:pPr>
        <w:pStyle w:val="afff4"/>
        <w:rPr>
          <w:sz w:val="24"/>
          <w:szCs w:val="24"/>
        </w:rPr>
      </w:pPr>
      <w:r w:rsidRPr="001B24D6">
        <w:rPr>
          <w:sz w:val="24"/>
          <w:szCs w:val="24"/>
        </w:rPr>
        <w:drawing>
          <wp:inline distT="0" distB="0" distL="0" distR="0" wp14:anchorId="16F000EA" wp14:editId="5A5E4396">
            <wp:extent cx="2786380" cy="1371600"/>
            <wp:effectExtent l="0" t="0" r="0" b="0"/>
            <wp:docPr id="3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6380" cy="1371600"/>
                    </a:xfrm>
                    <a:prstGeom prst="rect">
                      <a:avLst/>
                    </a:prstGeom>
                    <a:noFill/>
                    <a:ln>
                      <a:noFill/>
                    </a:ln>
                  </pic:spPr>
                </pic:pic>
              </a:graphicData>
            </a:graphic>
          </wp:inline>
        </w:drawing>
      </w:r>
    </w:p>
    <w:p w14:paraId="55F04CC3" w14:textId="32BBD511" w:rsidR="00EA211E" w:rsidRPr="00F65517" w:rsidRDefault="00EA211E" w:rsidP="00EA211E">
      <w:pPr>
        <w:pStyle w:val="af6"/>
      </w:pPr>
      <w:bookmarkStart w:id="141" w:name="_Ref16589687"/>
      <w:bookmarkStart w:id="142" w:name="_Toc38474440"/>
      <w:r w:rsidRPr="00F65517">
        <w:t xml:space="preserve">Рисунок </w:t>
      </w:r>
      <w:bookmarkEnd w:id="141"/>
      <w:r w:rsidR="00247146">
        <w:t>3</w:t>
      </w:r>
      <w:r w:rsidR="007C4C0A">
        <w:t>3</w:t>
      </w:r>
      <w:r w:rsidRPr="00F65517">
        <w:t xml:space="preserve"> </w:t>
      </w:r>
      <w:r w:rsidRPr="00F65517">
        <w:sym w:font="Symbol" w:char="F02D"/>
      </w:r>
      <w:r w:rsidRPr="00F65517">
        <w:t xml:space="preserve"> Переход на интерфейс «Позиции планов-графиков»</w:t>
      </w:r>
      <w:bookmarkEnd w:id="142"/>
    </w:p>
    <w:p w14:paraId="7EBDB019" w14:textId="4E241BF7" w:rsidR="00EA211E" w:rsidRDefault="00EA211E" w:rsidP="00EA211E">
      <w:r>
        <w:t>Выберите позицию плана-графика и на панели управления нажмите кнопку «Операции</w:t>
      </w:r>
      <w:r w:rsidRPr="009118C9">
        <w:t>»</w:t>
      </w:r>
      <w:r>
        <w:t xml:space="preserve">. </w:t>
      </w:r>
      <w:r w:rsidRPr="00A805D4">
        <w:t xml:space="preserve">В открывшемся окне выберите из списка операцию </w:t>
      </w:r>
      <w:r>
        <w:t>«</w:t>
      </w:r>
      <w:r w:rsidRPr="00A07C11">
        <w:t>Формирование изменения документа</w:t>
      </w:r>
      <w:r w:rsidRPr="009118C9">
        <w:t>»</w:t>
      </w:r>
      <w:r>
        <w:t xml:space="preserve">, </w:t>
      </w:r>
      <w:r w:rsidRPr="008719F6">
        <w:t>как показано на рисунке</w:t>
      </w:r>
      <w:r>
        <w:t xml:space="preserve"> </w:t>
      </w:r>
      <w:r w:rsidR="00247146">
        <w:t>3</w:t>
      </w:r>
      <w:r w:rsidR="007C4C0A">
        <w:t>4</w:t>
      </w:r>
      <w:r w:rsidRPr="00A805D4">
        <w:t>.</w:t>
      </w:r>
    </w:p>
    <w:p w14:paraId="4E19B86D" w14:textId="49DC5A77" w:rsidR="00EA211E" w:rsidRPr="00F65517" w:rsidRDefault="0086436A" w:rsidP="00EA211E">
      <w:pPr>
        <w:pStyle w:val="afff4"/>
        <w:rPr>
          <w:sz w:val="24"/>
          <w:szCs w:val="24"/>
        </w:rPr>
      </w:pPr>
      <w:r w:rsidRPr="001B24D6">
        <w:rPr>
          <w:sz w:val="24"/>
          <w:szCs w:val="24"/>
        </w:rPr>
        <w:drawing>
          <wp:inline distT="0" distB="0" distL="0" distR="0" wp14:anchorId="105FD7BE" wp14:editId="1D3D0B04">
            <wp:extent cx="5934710" cy="2622550"/>
            <wp:effectExtent l="0" t="0" r="0" b="0"/>
            <wp:docPr id="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710" cy="2622550"/>
                    </a:xfrm>
                    <a:prstGeom prst="rect">
                      <a:avLst/>
                    </a:prstGeom>
                    <a:noFill/>
                    <a:ln>
                      <a:noFill/>
                    </a:ln>
                  </pic:spPr>
                </pic:pic>
              </a:graphicData>
            </a:graphic>
          </wp:inline>
        </w:drawing>
      </w:r>
    </w:p>
    <w:p w14:paraId="4BC5057D" w14:textId="0BEF15CD" w:rsidR="00EA211E" w:rsidRPr="00F65517" w:rsidRDefault="00EA211E" w:rsidP="00EA211E">
      <w:pPr>
        <w:pStyle w:val="af6"/>
      </w:pPr>
      <w:bookmarkStart w:id="143" w:name="_Ref22713032"/>
      <w:bookmarkStart w:id="144" w:name="_Toc38474441"/>
      <w:r w:rsidRPr="00F65517">
        <w:t xml:space="preserve">Рисунок </w:t>
      </w:r>
      <w:bookmarkStart w:id="145" w:name="р32ппг"/>
      <w:r w:rsidR="00247146">
        <w:t>3</w:t>
      </w:r>
      <w:r w:rsidR="007C4C0A">
        <w:t>4</w:t>
      </w:r>
      <w:r w:rsidR="001B24D6" w:rsidRPr="00F65517">
        <w:fldChar w:fldCharType="begin"/>
      </w:r>
      <w:r w:rsidRPr="00F65517">
        <w:instrText xml:space="preserve"> SEQ Рисунок \* ARABIC </w:instrText>
      </w:r>
      <w:r w:rsidR="001B24D6" w:rsidRPr="00F65517">
        <w:fldChar w:fldCharType="end"/>
      </w:r>
      <w:bookmarkEnd w:id="143"/>
      <w:bookmarkEnd w:id="145"/>
      <w:r w:rsidRPr="00F65517">
        <w:t xml:space="preserve"> </w:t>
      </w:r>
      <w:r w:rsidRPr="00F65517">
        <w:sym w:font="Symbol" w:char="F02D"/>
      </w:r>
      <w:r w:rsidRPr="00F65517">
        <w:t xml:space="preserve"> Выбор операции «Формирование изменения документа»</w:t>
      </w:r>
      <w:bookmarkEnd w:id="144"/>
    </w:p>
    <w:p w14:paraId="607068B8" w14:textId="0FE0DFBA" w:rsidR="00EA211E" w:rsidRDefault="00EA211E" w:rsidP="00EA211E">
      <w:r>
        <w:t xml:space="preserve">В открывшемся окне нажмите кнопку </w:t>
      </w:r>
      <w:r w:rsidRPr="009118C9">
        <w:t>«</w:t>
      </w:r>
      <w:r>
        <w:t>Готово</w:t>
      </w:r>
      <w:r w:rsidRPr="009118C9">
        <w:t>»</w:t>
      </w:r>
      <w:r>
        <w:t xml:space="preserve">, </w:t>
      </w:r>
      <w:r w:rsidRPr="008719F6">
        <w:t>как показано на рисунке</w:t>
      </w:r>
      <w:r>
        <w:t xml:space="preserve"> </w:t>
      </w:r>
      <w:r w:rsidR="00247146">
        <w:t>3</w:t>
      </w:r>
      <w:r w:rsidR="007C4C0A">
        <w:t>5</w:t>
      </w:r>
      <w:r>
        <w:t>.</w:t>
      </w:r>
    </w:p>
    <w:p w14:paraId="536E52A7" w14:textId="33514FEA" w:rsidR="00EA211E" w:rsidRPr="00F65517" w:rsidRDefault="0086436A" w:rsidP="00EA211E">
      <w:pPr>
        <w:pStyle w:val="afff4"/>
        <w:rPr>
          <w:sz w:val="24"/>
          <w:szCs w:val="24"/>
        </w:rPr>
      </w:pPr>
      <w:r w:rsidRPr="001B24D6">
        <w:rPr>
          <w:sz w:val="24"/>
          <w:szCs w:val="24"/>
        </w:rPr>
        <w:lastRenderedPageBreak/>
        <w:drawing>
          <wp:inline distT="0" distB="0" distL="0" distR="0" wp14:anchorId="47E4597B" wp14:editId="30FB49F7">
            <wp:extent cx="6003925" cy="15443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3925" cy="1544320"/>
                    </a:xfrm>
                    <a:prstGeom prst="rect">
                      <a:avLst/>
                    </a:prstGeom>
                    <a:noFill/>
                    <a:ln>
                      <a:noFill/>
                    </a:ln>
                  </pic:spPr>
                </pic:pic>
              </a:graphicData>
            </a:graphic>
          </wp:inline>
        </w:drawing>
      </w:r>
    </w:p>
    <w:p w14:paraId="4A65BB84" w14:textId="12525C2D" w:rsidR="00EA211E" w:rsidRPr="00F65517" w:rsidRDefault="00EA211E" w:rsidP="00EA211E">
      <w:pPr>
        <w:pStyle w:val="af6"/>
      </w:pPr>
      <w:bookmarkStart w:id="146" w:name="_Ref22713046"/>
      <w:bookmarkStart w:id="147" w:name="_Toc38474442"/>
      <w:r w:rsidRPr="00F65517">
        <w:t xml:space="preserve">Рисунок </w:t>
      </w:r>
      <w:bookmarkEnd w:id="146"/>
      <w:r w:rsidR="00247146">
        <w:t>3</w:t>
      </w:r>
      <w:r w:rsidR="007C4C0A">
        <w:t>5</w:t>
      </w:r>
      <w:r w:rsidRPr="00F65517">
        <w:t xml:space="preserve"> </w:t>
      </w:r>
      <w:r w:rsidRPr="00F65517">
        <w:sym w:font="Symbol" w:char="F02D"/>
      </w:r>
      <w:r w:rsidRPr="00F65517">
        <w:t xml:space="preserve"> Параметры операции «Формирование изменения документа»</w:t>
      </w:r>
      <w:bookmarkEnd w:id="147"/>
    </w:p>
    <w:p w14:paraId="3BD7918B" w14:textId="77777777" w:rsidR="00EA211E" w:rsidRDefault="00EA211E" w:rsidP="00EA211E">
      <w:r>
        <w:t>В результате выполнения операции сформируется новая версия позиции плана-графика, которая откроется в новой вкладке.</w:t>
      </w:r>
    </w:p>
    <w:p w14:paraId="57F74C20" w14:textId="77777777" w:rsidR="00EA211E" w:rsidRDefault="00EA211E" w:rsidP="00EA211E">
      <w:r>
        <w:t>Внесите необходимые изменения. При этом в позиции плана-графика необходимо заполнить поле «</w:t>
      </w:r>
      <w:r w:rsidRPr="007321DD">
        <w:t>Обоснование внесения изменений</w:t>
      </w:r>
      <w:r>
        <w:t>» в разделе «Общая информация о позиции плана-графика».</w:t>
      </w:r>
    </w:p>
    <w:p w14:paraId="45303E2B" w14:textId="466E5070" w:rsidR="00EA211E" w:rsidRDefault="00EA211E" w:rsidP="00EA211E">
      <w:r w:rsidRPr="009118C9">
        <w:t xml:space="preserve">Для этого нажмите на кнопку </w:t>
      </w:r>
      <w:r w:rsidR="0086436A">
        <w:rPr>
          <w:noProof/>
        </w:rPr>
        <w:drawing>
          <wp:inline distT="0" distB="0" distL="0" distR="0" wp14:anchorId="1E49AC23" wp14:editId="5A160DF4">
            <wp:extent cx="301625" cy="336550"/>
            <wp:effectExtent l="0" t="0" r="0" b="0"/>
            <wp:docPr id="40"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625" cy="336550"/>
                    </a:xfrm>
                    <a:prstGeom prst="rect">
                      <a:avLst/>
                    </a:prstGeom>
                    <a:noFill/>
                    <a:ln>
                      <a:noFill/>
                    </a:ln>
                  </pic:spPr>
                </pic:pic>
              </a:graphicData>
            </a:graphic>
          </wp:inline>
        </w:drawing>
      </w:r>
      <w:r>
        <w:t xml:space="preserve"> в поле «</w:t>
      </w:r>
      <w:r w:rsidRPr="007321DD">
        <w:t>Обоснование внесения изменений</w:t>
      </w:r>
      <w:r>
        <w:t xml:space="preserve">» и перейдите в справочник, </w:t>
      </w:r>
      <w:r w:rsidRPr="008719F6">
        <w:t>как показано на рисунке</w:t>
      </w:r>
      <w:r>
        <w:t xml:space="preserve"> </w:t>
      </w:r>
      <w:r w:rsidR="007C4C0A">
        <w:t>36</w:t>
      </w:r>
      <w:r w:rsidRPr="009118C9">
        <w:t>.</w:t>
      </w:r>
    </w:p>
    <w:p w14:paraId="66CDC997" w14:textId="239B1DBA" w:rsidR="00EA211E" w:rsidRPr="00F65517" w:rsidRDefault="0086436A" w:rsidP="00EA211E">
      <w:pPr>
        <w:pStyle w:val="afff4"/>
        <w:rPr>
          <w:sz w:val="24"/>
          <w:szCs w:val="24"/>
        </w:rPr>
      </w:pPr>
      <w:r w:rsidRPr="001B24D6">
        <w:rPr>
          <w:sz w:val="24"/>
          <w:szCs w:val="24"/>
        </w:rPr>
        <w:drawing>
          <wp:inline distT="0" distB="0" distL="0" distR="0" wp14:anchorId="0B5D7623" wp14:editId="3C0B968B">
            <wp:extent cx="5046345" cy="2562225"/>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l="15370" t="23856" r="15433" b="16994"/>
                    <a:stretch>
                      <a:fillRect/>
                    </a:stretch>
                  </pic:blipFill>
                  <pic:spPr bwMode="auto">
                    <a:xfrm>
                      <a:off x="0" y="0"/>
                      <a:ext cx="5046345" cy="2562225"/>
                    </a:xfrm>
                    <a:prstGeom prst="rect">
                      <a:avLst/>
                    </a:prstGeom>
                    <a:noFill/>
                    <a:ln>
                      <a:noFill/>
                    </a:ln>
                  </pic:spPr>
                </pic:pic>
              </a:graphicData>
            </a:graphic>
          </wp:inline>
        </w:drawing>
      </w:r>
    </w:p>
    <w:p w14:paraId="7FBB9B1D" w14:textId="7872AFB8" w:rsidR="00EA211E" w:rsidRPr="00F65517" w:rsidRDefault="00EA211E" w:rsidP="00EA211E">
      <w:pPr>
        <w:pStyle w:val="af6"/>
      </w:pPr>
      <w:bookmarkStart w:id="148" w:name="_Ref22713213"/>
      <w:bookmarkStart w:id="149" w:name="_Toc38474443"/>
      <w:r w:rsidRPr="00F65517">
        <w:t xml:space="preserve">Рисунок </w:t>
      </w:r>
      <w:bookmarkEnd w:id="148"/>
      <w:r w:rsidR="007C4C0A">
        <w:t>36</w:t>
      </w:r>
      <w:r w:rsidRPr="00F65517">
        <w:t xml:space="preserve"> </w:t>
      </w:r>
      <w:r w:rsidRPr="00F65517">
        <w:sym w:font="Symbol" w:char="F02D"/>
      </w:r>
      <w:r w:rsidRPr="00F65517">
        <w:t xml:space="preserve"> Справочник «Обоснования внесения изменений»</w:t>
      </w:r>
      <w:bookmarkEnd w:id="149"/>
    </w:p>
    <w:p w14:paraId="5B3AB200" w14:textId="5C784C2C" w:rsidR="00EA211E" w:rsidRDefault="00EA211E" w:rsidP="00EA211E">
      <w:r w:rsidRPr="009118C9">
        <w:t>Воспользуйтесь быстрым фильтром дл</w:t>
      </w:r>
      <w:r>
        <w:t xml:space="preserve">я поиска необходимого значения, </w:t>
      </w:r>
      <w:r w:rsidRPr="008719F6">
        <w:t>как показано на рисунке</w:t>
      </w:r>
      <w:r>
        <w:t xml:space="preserve"> </w:t>
      </w:r>
      <w:r w:rsidR="007C4C0A">
        <w:t>37</w:t>
      </w:r>
      <w:r>
        <w:t xml:space="preserve">. </w:t>
      </w:r>
      <w:r w:rsidRPr="009118C9">
        <w:t>Для этого нажмите на кнопку «Быстрый фильтр», укажите значение в поле быстрого фильтра и нажмите на кнопку «</w:t>
      </w:r>
      <w:r>
        <w:t>Применить</w:t>
      </w:r>
      <w:r w:rsidRPr="009118C9">
        <w:t>». Для выбора найденного значения нажмите на кнопку «Готово»</w:t>
      </w:r>
      <w:r>
        <w:t>.</w:t>
      </w:r>
    </w:p>
    <w:p w14:paraId="75CB9D9D" w14:textId="3E5307C2" w:rsidR="00EA211E" w:rsidRPr="00F65517" w:rsidRDefault="0086436A" w:rsidP="00EA211E">
      <w:pPr>
        <w:pStyle w:val="afff4"/>
        <w:rPr>
          <w:sz w:val="24"/>
          <w:szCs w:val="24"/>
        </w:rPr>
      </w:pPr>
      <w:r w:rsidRPr="001B24D6">
        <w:rPr>
          <w:sz w:val="24"/>
          <w:szCs w:val="24"/>
        </w:rPr>
        <w:lastRenderedPageBreak/>
        <w:drawing>
          <wp:inline distT="0" distB="0" distL="0" distR="0" wp14:anchorId="1B89D1C4" wp14:editId="69F38570">
            <wp:extent cx="5615940" cy="2880995"/>
            <wp:effectExtent l="0" t="0" r="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5940" cy="2880995"/>
                    </a:xfrm>
                    <a:prstGeom prst="rect">
                      <a:avLst/>
                    </a:prstGeom>
                    <a:noFill/>
                    <a:ln>
                      <a:noFill/>
                    </a:ln>
                  </pic:spPr>
                </pic:pic>
              </a:graphicData>
            </a:graphic>
          </wp:inline>
        </w:drawing>
      </w:r>
    </w:p>
    <w:p w14:paraId="1F6A744B" w14:textId="612BDE15" w:rsidR="00EA211E" w:rsidRPr="00F65517" w:rsidRDefault="00EA211E" w:rsidP="00EA211E">
      <w:pPr>
        <w:pStyle w:val="af6"/>
      </w:pPr>
      <w:bookmarkStart w:id="150" w:name="_Ref22713227"/>
      <w:bookmarkStart w:id="151" w:name="_Toc38474444"/>
      <w:r w:rsidRPr="00F65517">
        <w:t xml:space="preserve">Рисунок </w:t>
      </w:r>
      <w:bookmarkEnd w:id="150"/>
      <w:r w:rsidR="007C4C0A">
        <w:t>37</w:t>
      </w:r>
      <w:r w:rsidRPr="00F65517">
        <w:t xml:space="preserve"> </w:t>
      </w:r>
      <w:r w:rsidRPr="00F65517">
        <w:sym w:font="Symbol" w:char="F02D"/>
      </w:r>
      <w:r w:rsidRPr="00F65517">
        <w:t xml:space="preserve"> </w:t>
      </w:r>
      <w:r>
        <w:t>Поиск значения в с</w:t>
      </w:r>
      <w:r w:rsidRPr="00F65517">
        <w:t>правочник</w:t>
      </w:r>
      <w:r>
        <w:t>е</w:t>
      </w:r>
      <w:r w:rsidRPr="00F65517">
        <w:t xml:space="preserve"> «Обоснования внесения изменений»</w:t>
      </w:r>
      <w:bookmarkEnd w:id="151"/>
    </w:p>
    <w:p w14:paraId="51FC1638" w14:textId="77777777" w:rsidR="00EA211E" w:rsidRPr="00277F71" w:rsidRDefault="00EA211E" w:rsidP="00EA211E">
      <w:r w:rsidRPr="00F65517">
        <w:rPr>
          <w:bCs/>
        </w:rPr>
        <w:t>После заполнения полей позиции, переведите позицию плана-графика в состояние</w:t>
      </w:r>
      <w:r>
        <w:t xml:space="preserve"> «</w:t>
      </w:r>
      <w:r w:rsidRPr="00296909">
        <w:t>Ввод завершен</w:t>
      </w:r>
      <w:r w:rsidRPr="00C87489">
        <w:t>»</w:t>
      </w:r>
      <w:r w:rsidRPr="00FD4D40">
        <w:rPr>
          <w:i/>
        </w:rPr>
        <w:t xml:space="preserve"> </w:t>
      </w:r>
      <w:r w:rsidRPr="00FD4D40">
        <w:t xml:space="preserve">согласно разделу </w:t>
      </w:r>
      <w:r w:rsidR="001B24D6">
        <w:fldChar w:fldCharType="begin"/>
      </w:r>
      <w:r w:rsidR="005D1A42">
        <w:instrText xml:space="preserve"> REF _Ref511027795 \r \h  \* MERGEFORMAT </w:instrText>
      </w:r>
      <w:r w:rsidR="001B24D6">
        <w:fldChar w:fldCharType="separate"/>
      </w:r>
      <w:r>
        <w:t>1.</w:t>
      </w:r>
      <w:r w:rsidR="00CB0FC9">
        <w:t>7</w:t>
      </w:r>
      <w:r w:rsidR="001B24D6">
        <w:fldChar w:fldCharType="end"/>
      </w:r>
      <w:r w:rsidRPr="00FD4D40">
        <w:t xml:space="preserve"> «Перевод состояния документа» настоящей Инструкции.</w:t>
      </w:r>
    </w:p>
    <w:p w14:paraId="4EED4C4B" w14:textId="77777777" w:rsidR="00EA211E" w:rsidRPr="00337894" w:rsidRDefault="00EA211E" w:rsidP="00EA211E">
      <w:r w:rsidRPr="00FD4D40">
        <w:t>Измененные позиции плана-графика включите в план-график и выгрузите в ЕИС согласно Инструкции «Описание порядка работы с интерфейсом Планы-графики».</w:t>
      </w:r>
      <w:bookmarkEnd w:id="140"/>
    </w:p>
    <w:p w14:paraId="0094ACF2" w14:textId="77777777" w:rsidR="00EA211E" w:rsidRDefault="00EA211E" w:rsidP="00EA211E">
      <w:pPr>
        <w:pStyle w:val="21"/>
      </w:pPr>
      <w:bookmarkStart w:id="152" w:name="_Toc36635637"/>
      <w:bookmarkStart w:id="153" w:name="_Toc38452489"/>
      <w:r>
        <w:t xml:space="preserve">Использование </w:t>
      </w:r>
      <w:r w:rsidRPr="00277F71">
        <w:t>образовавшейся</w:t>
      </w:r>
      <w:r>
        <w:t xml:space="preserve"> экономии</w:t>
      </w:r>
      <w:bookmarkEnd w:id="152"/>
      <w:bookmarkEnd w:id="153"/>
    </w:p>
    <w:p w14:paraId="62BB6F44" w14:textId="77777777" w:rsidR="00EA211E" w:rsidRDefault="00EA211E" w:rsidP="00EA211E">
      <w:r>
        <w:t xml:space="preserve">Если по закупке, сформированной на основании позиции плана-графика, заключен контракт на сумму, меньшую чем начальная (максимальная) цена контракта такой закупки, то либо внесите изменения в данную позицию плана-графика, либо </w:t>
      </w:r>
      <w:r w:rsidRPr="0021571A">
        <w:t>воспольз</w:t>
      </w:r>
      <w:r>
        <w:t>уйтесь</w:t>
      </w:r>
      <w:r w:rsidRPr="0021571A">
        <w:t xml:space="preserve"> образовавшейся экономией и на основании </w:t>
      </w:r>
      <w:r>
        <w:t>данной позиции плана-графика</w:t>
      </w:r>
      <w:r w:rsidRPr="0021571A">
        <w:t xml:space="preserve"> сформир</w:t>
      </w:r>
      <w:r>
        <w:t>уйте</w:t>
      </w:r>
      <w:r w:rsidRPr="0021571A">
        <w:t xml:space="preserve"> еще</w:t>
      </w:r>
      <w:r>
        <w:t xml:space="preserve"> одну</w:t>
      </w:r>
      <w:r w:rsidRPr="0021571A">
        <w:t xml:space="preserve"> закупку</w:t>
      </w:r>
      <w:r>
        <w:t>.</w:t>
      </w:r>
    </w:p>
    <w:p w14:paraId="4BA87C1D" w14:textId="77777777" w:rsidR="00EA211E" w:rsidRDefault="00EA211E" w:rsidP="00EA211E">
      <w:r>
        <w:t xml:space="preserve">Для внесения изменений в позицию плана-графика выполните действия из пункта </w:t>
      </w:r>
      <w:r w:rsidR="001B24D6">
        <w:fldChar w:fldCharType="begin"/>
      </w:r>
      <w:r w:rsidR="005D1A42">
        <w:instrText xml:space="preserve"> REF _Ref22713469 \r \h  \* MERGEFORMAT </w:instrText>
      </w:r>
      <w:r w:rsidR="001B24D6">
        <w:fldChar w:fldCharType="separate"/>
      </w:r>
      <w:r>
        <w:t>1.</w:t>
      </w:r>
      <w:r w:rsidR="00CB0FC9">
        <w:t>8</w:t>
      </w:r>
      <w:r w:rsidR="001B24D6">
        <w:fldChar w:fldCharType="end"/>
      </w:r>
      <w:r>
        <w:t xml:space="preserve"> данной инструкции, при этом уменьшите сумму финансирования в разделе «Финансовое обеспечение» плана-графика на сумму образовавшейся экономии в соответствии с пунктом </w:t>
      </w:r>
      <w:r w:rsidR="00CB0FC9">
        <w:t>1.4</w:t>
      </w:r>
      <w:r>
        <w:t xml:space="preserve"> данной инструкции.</w:t>
      </w:r>
    </w:p>
    <w:p w14:paraId="19AE45DF" w14:textId="77777777" w:rsidR="00EA211E" w:rsidRPr="00C46EC0" w:rsidRDefault="00EA211E" w:rsidP="00EA211E">
      <w:r>
        <w:lastRenderedPageBreak/>
        <w:t xml:space="preserve">Для формирования новой закупки из данной позиции плана-графика выполните действия из пункта </w:t>
      </w:r>
      <w:r w:rsidRPr="00337894">
        <w:t>1.1</w:t>
      </w:r>
      <w:r>
        <w:t xml:space="preserve"> инструкции по работе с интерфейсом «Закупки» для соответствующего способа определения поставщика (подрядчика, исполнителя).</w:t>
      </w:r>
    </w:p>
    <w:p w14:paraId="4DBB2D9D" w14:textId="77777777" w:rsidR="00EA211E" w:rsidRDefault="00EA211E" w:rsidP="00EA211E">
      <w:pPr>
        <w:pStyle w:val="21"/>
      </w:pPr>
      <w:bookmarkStart w:id="154" w:name="_Toc16605220"/>
      <w:bookmarkStart w:id="155" w:name="_Toc38379964"/>
      <w:bookmarkStart w:id="156" w:name="_Toc38452490"/>
      <w:r>
        <w:t xml:space="preserve">Отмена позиции </w:t>
      </w:r>
      <w:r w:rsidRPr="00C46EC0">
        <w:t>плана</w:t>
      </w:r>
      <w:r>
        <w:t>-графика</w:t>
      </w:r>
      <w:bookmarkEnd w:id="154"/>
      <w:bookmarkEnd w:id="155"/>
      <w:bookmarkEnd w:id="156"/>
    </w:p>
    <w:p w14:paraId="20D1C351" w14:textId="77777777" w:rsidR="00EA211E" w:rsidRDefault="00EA211E" w:rsidP="00EA211E">
      <w:r>
        <w:t xml:space="preserve">Для отмены позиции плана-графика внесите изменение в позицию плана-графика в соответствии с пунктом </w:t>
      </w:r>
      <w:r w:rsidR="00B119F1">
        <w:t>1.8</w:t>
      </w:r>
      <w:r>
        <w:t xml:space="preserve"> «Внесение изменений в позицию плана-графика».</w:t>
      </w:r>
    </w:p>
    <w:p w14:paraId="2A3EC7C1" w14:textId="77777777" w:rsidR="00EA211E" w:rsidRDefault="00EA211E" w:rsidP="00EA211E">
      <w:r>
        <w:t>В случае отмены позиции плана-графика по закупкам, которые не относятся к «особым закупкам»:</w:t>
      </w:r>
    </w:p>
    <w:p w14:paraId="4581FBF9" w14:textId="3F6C28A1" w:rsidR="00EA211E" w:rsidRDefault="00EA211E" w:rsidP="00EA211E">
      <w:pPr>
        <w:pStyle w:val="31"/>
        <w:keepLines w:val="0"/>
        <w:numPr>
          <w:ilvl w:val="0"/>
          <w:numId w:val="45"/>
        </w:numPr>
        <w:tabs>
          <w:tab w:val="left" w:pos="1843"/>
        </w:tabs>
      </w:pPr>
      <w:r>
        <w:t xml:space="preserve">выберите в поле «Обоснование внесения изменения» раздела «Общая информация о позиции плана-графика», как показано на рисунке </w:t>
      </w:r>
      <w:r w:rsidR="007C4C0A">
        <w:t>38</w:t>
      </w:r>
      <w:r>
        <w:t xml:space="preserve">, из справочника «Обоснование внесения изменения» значение «Отмена позиции плана-графика», как показано на рисунке </w:t>
      </w:r>
      <w:r w:rsidR="007C4C0A">
        <w:t>39</w:t>
      </w:r>
      <w:r>
        <w:t>;</w:t>
      </w:r>
    </w:p>
    <w:p w14:paraId="26AC5687" w14:textId="77777777" w:rsidR="00EA211E" w:rsidRDefault="00EA211E" w:rsidP="00EA211E">
      <w:pPr>
        <w:pStyle w:val="31"/>
        <w:keepLines w:val="0"/>
        <w:numPr>
          <w:ilvl w:val="0"/>
          <w:numId w:val="45"/>
        </w:numPr>
        <w:tabs>
          <w:tab w:val="left" w:pos="1843"/>
        </w:tabs>
      </w:pPr>
      <w:r>
        <w:t>не обнуляйте суммы в разделе «Финансовое обеспечение».</w:t>
      </w:r>
    </w:p>
    <w:p w14:paraId="3C802F11" w14:textId="19052C5E" w:rsidR="00EA211E" w:rsidRPr="00B06567" w:rsidRDefault="0086436A" w:rsidP="00EA211E">
      <w:pPr>
        <w:pStyle w:val="afff4"/>
        <w:rPr>
          <w:bCs/>
        </w:rPr>
      </w:pPr>
      <w:r>
        <w:drawing>
          <wp:inline distT="0" distB="0" distL="0" distR="0" wp14:anchorId="114116C3" wp14:editId="457E4AB7">
            <wp:extent cx="6478270" cy="31915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8270" cy="3191510"/>
                    </a:xfrm>
                    <a:prstGeom prst="rect">
                      <a:avLst/>
                    </a:prstGeom>
                    <a:noFill/>
                    <a:ln>
                      <a:noFill/>
                    </a:ln>
                  </pic:spPr>
                </pic:pic>
              </a:graphicData>
            </a:graphic>
          </wp:inline>
        </w:drawing>
      </w:r>
    </w:p>
    <w:p w14:paraId="1C9A7798" w14:textId="031A95D3" w:rsidR="00EA211E" w:rsidRPr="00B06567" w:rsidRDefault="00EA211E" w:rsidP="00EA211E">
      <w:pPr>
        <w:pStyle w:val="af6"/>
        <w:rPr>
          <w:bCs w:val="0"/>
          <w:noProof/>
        </w:rPr>
      </w:pPr>
      <w:bookmarkStart w:id="157" w:name="_Toc38380254"/>
      <w:bookmarkStart w:id="158" w:name="_Toc38474445"/>
      <w:r w:rsidRPr="00B06567">
        <w:rPr>
          <w:bCs w:val="0"/>
          <w:noProof/>
        </w:rPr>
        <w:t xml:space="preserve">Рисунок </w:t>
      </w:r>
      <w:r w:rsidR="007C4C0A">
        <w:rPr>
          <w:bCs w:val="0"/>
          <w:noProof/>
        </w:rPr>
        <w:t>38</w:t>
      </w:r>
      <w:r w:rsidRPr="00B06567">
        <w:rPr>
          <w:bCs w:val="0"/>
          <w:noProof/>
        </w:rPr>
        <w:t xml:space="preserve"> </w:t>
      </w:r>
      <w:r w:rsidRPr="00B06567">
        <w:rPr>
          <w:bCs w:val="0"/>
          <w:noProof/>
        </w:rPr>
        <w:sym w:font="Symbol" w:char="002D"/>
      </w:r>
      <w:r w:rsidRPr="00B06567">
        <w:rPr>
          <w:bCs w:val="0"/>
          <w:noProof/>
        </w:rPr>
        <w:t xml:space="preserve"> </w:t>
      </w:r>
      <w:r>
        <w:rPr>
          <w:bCs w:val="0"/>
          <w:noProof/>
        </w:rPr>
        <w:t>Поле</w:t>
      </w:r>
      <w:r w:rsidRPr="00B06567">
        <w:rPr>
          <w:bCs w:val="0"/>
          <w:noProof/>
        </w:rPr>
        <w:t xml:space="preserve"> «Обоснования внесения изменений»</w:t>
      </w:r>
      <w:bookmarkEnd w:id="157"/>
      <w:bookmarkEnd w:id="158"/>
    </w:p>
    <w:p w14:paraId="6CEAC294" w14:textId="50FE0F67" w:rsidR="00EA211E" w:rsidRDefault="0086436A" w:rsidP="00EA211E">
      <w:pPr>
        <w:pStyle w:val="afff4"/>
      </w:pPr>
      <w:bookmarkStart w:id="159" w:name="_Ref513707587"/>
      <w:r>
        <w:lastRenderedPageBreak/>
        <w:drawing>
          <wp:inline distT="0" distB="0" distL="0" distR="0" wp14:anchorId="0912E00E" wp14:editId="53FAA0F7">
            <wp:extent cx="6487160" cy="28555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87160" cy="2855595"/>
                    </a:xfrm>
                    <a:prstGeom prst="rect">
                      <a:avLst/>
                    </a:prstGeom>
                    <a:noFill/>
                    <a:ln>
                      <a:noFill/>
                    </a:ln>
                  </pic:spPr>
                </pic:pic>
              </a:graphicData>
            </a:graphic>
          </wp:inline>
        </w:drawing>
      </w:r>
    </w:p>
    <w:p w14:paraId="0537A919" w14:textId="10B70257" w:rsidR="00EA211E" w:rsidRDefault="00EA211E" w:rsidP="00EA211E">
      <w:pPr>
        <w:pStyle w:val="af6"/>
      </w:pPr>
      <w:bookmarkStart w:id="160" w:name="_Toc38380255"/>
      <w:bookmarkStart w:id="161" w:name="_Toc38474446"/>
      <w:r>
        <w:t xml:space="preserve">Рисунок </w:t>
      </w:r>
      <w:bookmarkEnd w:id="159"/>
      <w:r w:rsidR="007C4C0A">
        <w:t>39</w:t>
      </w:r>
      <w:r>
        <w:t xml:space="preserve"> </w:t>
      </w:r>
      <w:r>
        <w:sym w:font="Symbol" w:char="002D"/>
      </w:r>
      <w:r>
        <w:t xml:space="preserve"> Выбор значения из справочника «Обоснования внесения изменений»</w:t>
      </w:r>
      <w:bookmarkEnd w:id="160"/>
      <w:bookmarkEnd w:id="161"/>
    </w:p>
    <w:p w14:paraId="435EC4FA" w14:textId="77777777" w:rsidR="00EA211E" w:rsidRDefault="00EA211E" w:rsidP="00EA211E">
      <w:r>
        <w:t>Позиции плана-графика по закупкам, которые относятся к «особым закупкам» не отменяют, а обнуляют, для этого:</w:t>
      </w:r>
    </w:p>
    <w:p w14:paraId="25B77AB2" w14:textId="77777777" w:rsidR="00EA211E" w:rsidRDefault="00EA211E" w:rsidP="00EA211E">
      <w:pPr>
        <w:pStyle w:val="31"/>
        <w:keepLines w:val="0"/>
        <w:numPr>
          <w:ilvl w:val="0"/>
          <w:numId w:val="45"/>
        </w:numPr>
        <w:tabs>
          <w:tab w:val="left" w:pos="1843"/>
        </w:tabs>
      </w:pPr>
      <w:r>
        <w:t>выберите в поле «Обоснование внесения изменения» значение «Возникновение иных обстоятельств, предвидеть которые при утверждении плана-графика было невозможно»;</w:t>
      </w:r>
    </w:p>
    <w:p w14:paraId="0AEACA45" w14:textId="77777777" w:rsidR="00EA211E" w:rsidRDefault="00EA211E" w:rsidP="00EA211E">
      <w:pPr>
        <w:pStyle w:val="31"/>
        <w:keepLines w:val="0"/>
        <w:numPr>
          <w:ilvl w:val="0"/>
          <w:numId w:val="45"/>
        </w:numPr>
        <w:tabs>
          <w:tab w:val="left" w:pos="1843"/>
        </w:tabs>
      </w:pPr>
      <w:r>
        <w:t>в разделе «Финансовое обеспечение» поля «Финансовое обеспечение на текущий финансовый год, руб.», «Финансовое обеспечение на первый плановый год, руб.», «Финансовое обеспечение на второй плановый год, руб.», «Финансовое обеспечение на последующие годы, руб.» заполните значением «0».</w:t>
      </w:r>
    </w:p>
    <w:p w14:paraId="6C5E771B" w14:textId="77777777" w:rsidR="00EA211E" w:rsidRDefault="00EA211E" w:rsidP="00EA211E">
      <w:r>
        <w:t>Переведите позицию в состояние «</w:t>
      </w:r>
      <w:r w:rsidRPr="00296909">
        <w:t>Ввод завершен</w:t>
      </w:r>
      <w:r w:rsidRPr="00C87489">
        <w:t>»</w:t>
      </w:r>
      <w:r>
        <w:t xml:space="preserve"> согласно разделу </w:t>
      </w:r>
      <w:r w:rsidR="001B24D6">
        <w:fldChar w:fldCharType="begin"/>
      </w:r>
      <w:r>
        <w:instrText xml:space="preserve"> REF _Ref38452288 \r \h </w:instrText>
      </w:r>
      <w:r w:rsidR="001B24D6">
        <w:fldChar w:fldCharType="separate"/>
      </w:r>
      <w:r>
        <w:t>1.</w:t>
      </w:r>
      <w:r w:rsidR="00B119F1">
        <w:t>7</w:t>
      </w:r>
      <w:r w:rsidR="001B24D6">
        <w:fldChar w:fldCharType="end"/>
      </w:r>
      <w:r w:rsidRPr="00C46EC0">
        <w:t xml:space="preserve"> </w:t>
      </w:r>
      <w:r>
        <w:t>«Перевод состояния документа» настоящей Инструкции.</w:t>
      </w:r>
    </w:p>
    <w:p w14:paraId="7F0C2FEE" w14:textId="77777777" w:rsidR="00EA211E" w:rsidRPr="00AE43C8" w:rsidRDefault="00EA211E" w:rsidP="00EA211E">
      <w:r w:rsidRPr="00AE43C8">
        <w:t>Отмененные</w:t>
      </w:r>
      <w:r>
        <w:t>(обнуленные)</w:t>
      </w:r>
      <w:r w:rsidRPr="00AE43C8">
        <w:t xml:space="preserve"> позиции плана</w:t>
      </w:r>
      <w:r>
        <w:t>-графика</w:t>
      </w:r>
      <w:r w:rsidRPr="00AE43C8">
        <w:t xml:space="preserve"> включите в план</w:t>
      </w:r>
      <w:r>
        <w:t>-график</w:t>
      </w:r>
      <w:r w:rsidRPr="00AE43C8">
        <w:t xml:space="preserve"> и выгрузите в</w:t>
      </w:r>
      <w:r>
        <w:t xml:space="preserve"> ЕИС согласно Инструкции «</w:t>
      </w:r>
      <w:r w:rsidRPr="00235A93">
        <w:t>Инструкция по рабо</w:t>
      </w:r>
      <w:r>
        <w:t>те с интерфейсом_Планы-графики_</w:t>
      </w:r>
      <w:r w:rsidRPr="00235A93">
        <w:t>2020г.</w:t>
      </w:r>
      <w:r>
        <w:t>».</w:t>
      </w:r>
    </w:p>
    <w:p w14:paraId="1197B7AC" w14:textId="77777777" w:rsidR="00EA211E" w:rsidRDefault="00EA211E" w:rsidP="00EA211E">
      <w:r>
        <w:lastRenderedPageBreak/>
        <w:t>После публикации плана-графика в ЕИС позиции с обоснованием внесения изменения «Отмена позиции плана-графика» автоматически в Системе перейдут в состояние «</w:t>
      </w:r>
      <w:r w:rsidRPr="00296909">
        <w:t>Отклонен</w:t>
      </w:r>
      <w:r w:rsidRPr="00C87489">
        <w:t>»</w:t>
      </w:r>
      <w:r>
        <w:t>.</w:t>
      </w:r>
    </w:p>
    <w:p w14:paraId="046DFEDB" w14:textId="77777777" w:rsidR="00EA211E" w:rsidRDefault="00EA211E" w:rsidP="00EA211E">
      <w:pPr>
        <w:pStyle w:val="21"/>
      </w:pPr>
      <w:bookmarkStart w:id="162" w:name="_Ref36566605"/>
      <w:bookmarkStart w:id="163" w:name="_Toc36568360"/>
      <w:bookmarkStart w:id="164" w:name="_Toc36719437"/>
      <w:bookmarkStart w:id="165" w:name="_Toc38452491"/>
      <w:r>
        <w:t xml:space="preserve">Описание интерфейса </w:t>
      </w:r>
      <w:r w:rsidRPr="00F04BFD">
        <w:t>«Сметные (плановые) назначения»</w:t>
      </w:r>
      <w:bookmarkEnd w:id="162"/>
      <w:bookmarkEnd w:id="163"/>
      <w:bookmarkEnd w:id="164"/>
      <w:bookmarkEnd w:id="165"/>
    </w:p>
    <w:p w14:paraId="0AD6C1F9" w14:textId="77777777" w:rsidR="00EA211E" w:rsidRPr="00F04BFD" w:rsidRDefault="00EA211E" w:rsidP="00EA211E">
      <w:r w:rsidRPr="00E44506">
        <w:t xml:space="preserve">Данные на интерфейс «Сметные (плановые) назначения» загружаются из системы исполнения бюджета. На интерфейсе отображается </w:t>
      </w:r>
      <w:r>
        <w:t>информация</w:t>
      </w:r>
      <w:r w:rsidRPr="00E44506">
        <w:t xml:space="preserve"> по году начала финансирования, ИНН, КПП, ИКУ заказчика, бюджетной классификации</w:t>
      </w:r>
      <w:r>
        <w:t xml:space="preserve"> </w:t>
      </w:r>
      <w:r w:rsidRPr="00E44506">
        <w:t>(основной и дополнительной), а так же суммы финансового обеспечения в рублях на текущий, первый плановый, второй плановый и последующие годы.</w:t>
      </w:r>
    </w:p>
    <w:p w14:paraId="6BDC1996" w14:textId="714746D0" w:rsidR="00EA211E" w:rsidRPr="00F04BFD" w:rsidRDefault="00EA211E" w:rsidP="00EA211E">
      <w:r w:rsidRPr="00E44506">
        <w:t xml:space="preserve">Внешний вид интерфейса приведен на рисунке </w:t>
      </w:r>
      <w:r w:rsidR="007C4C0A">
        <w:t>40.</w:t>
      </w:r>
    </w:p>
    <w:p w14:paraId="75CE8F2B" w14:textId="553865AB" w:rsidR="00EA211E" w:rsidRDefault="0086436A" w:rsidP="00EA211E">
      <w:pPr>
        <w:pStyle w:val="afff4"/>
      </w:pPr>
      <w:r>
        <w:drawing>
          <wp:inline distT="0" distB="0" distL="0" distR="0" wp14:anchorId="342A28D1" wp14:editId="3E79798A">
            <wp:extent cx="6478270" cy="257937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8270" cy="2579370"/>
                    </a:xfrm>
                    <a:prstGeom prst="rect">
                      <a:avLst/>
                    </a:prstGeom>
                    <a:noFill/>
                    <a:ln>
                      <a:noFill/>
                    </a:ln>
                  </pic:spPr>
                </pic:pic>
              </a:graphicData>
            </a:graphic>
          </wp:inline>
        </w:drawing>
      </w:r>
    </w:p>
    <w:p w14:paraId="1057523F" w14:textId="798BDCF4" w:rsidR="00EA211E" w:rsidRPr="00F04BFD" w:rsidRDefault="00EA211E" w:rsidP="00EA211E">
      <w:pPr>
        <w:pStyle w:val="af6"/>
        <w:rPr>
          <w:noProof/>
        </w:rPr>
      </w:pPr>
      <w:bookmarkStart w:id="166" w:name="_Toc38474447"/>
      <w:r w:rsidRPr="00F04BFD">
        <w:rPr>
          <w:noProof/>
        </w:rPr>
        <w:t xml:space="preserve">Рисунок </w:t>
      </w:r>
      <w:r w:rsidR="007C4C0A">
        <w:rPr>
          <w:noProof/>
        </w:rPr>
        <w:t>40</w:t>
      </w:r>
      <w:r w:rsidRPr="00F04BFD">
        <w:rPr>
          <w:noProof/>
        </w:rPr>
        <w:t xml:space="preserve"> </w:t>
      </w:r>
      <w:r w:rsidRPr="00F04BFD">
        <w:rPr>
          <w:noProof/>
        </w:rPr>
        <w:sym w:font="Symbol" w:char="F02D"/>
      </w:r>
      <w:r w:rsidRPr="00F04BFD">
        <w:rPr>
          <w:noProof/>
        </w:rPr>
        <w:t xml:space="preserve"> Интерфейс «Сметные(плановые) назначения»</w:t>
      </w:r>
      <w:bookmarkEnd w:id="166"/>
    </w:p>
    <w:p w14:paraId="00FAE47A" w14:textId="105CFDE7" w:rsidR="00EA211E" w:rsidRDefault="00EA211E" w:rsidP="00EA211E">
      <w:r>
        <w:t xml:space="preserve">Для поиска нужной информации на данном интерфейсе можно воспользоваться фильтром слева в окне интерфейса, как показано на рисунке </w:t>
      </w:r>
      <w:r w:rsidR="007C4C0A">
        <w:t>41</w:t>
      </w:r>
      <w:r>
        <w:t>.</w:t>
      </w:r>
    </w:p>
    <w:p w14:paraId="341BC887" w14:textId="77F0692B" w:rsidR="00EA211E" w:rsidRPr="00F04BFD" w:rsidRDefault="0086436A" w:rsidP="00EA211E">
      <w:pPr>
        <w:pStyle w:val="afff4"/>
      </w:pPr>
      <w:r>
        <w:lastRenderedPageBreak/>
        <w:drawing>
          <wp:inline distT="0" distB="0" distL="0" distR="0" wp14:anchorId="506CA873" wp14:editId="424F5158">
            <wp:extent cx="6478270" cy="2898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8270" cy="2898775"/>
                    </a:xfrm>
                    <a:prstGeom prst="rect">
                      <a:avLst/>
                    </a:prstGeom>
                    <a:noFill/>
                    <a:ln>
                      <a:noFill/>
                    </a:ln>
                  </pic:spPr>
                </pic:pic>
              </a:graphicData>
            </a:graphic>
          </wp:inline>
        </w:drawing>
      </w:r>
    </w:p>
    <w:p w14:paraId="28E8C354" w14:textId="41D5A97E" w:rsidR="00EA211E" w:rsidRDefault="00EA211E" w:rsidP="00EA211E">
      <w:pPr>
        <w:pStyle w:val="af6"/>
        <w:rPr>
          <w:noProof/>
        </w:rPr>
      </w:pPr>
      <w:bookmarkStart w:id="167" w:name="_Toc38474448"/>
      <w:r w:rsidRPr="00F04BFD">
        <w:rPr>
          <w:noProof/>
        </w:rPr>
        <w:t xml:space="preserve">Рисунок </w:t>
      </w:r>
      <w:r w:rsidR="007C4C0A">
        <w:rPr>
          <w:noProof/>
        </w:rPr>
        <w:t>41</w:t>
      </w:r>
      <w:r w:rsidR="00B119F1">
        <w:rPr>
          <w:noProof/>
        </w:rPr>
        <w:t xml:space="preserve"> </w:t>
      </w:r>
      <w:r w:rsidRPr="00F04BFD">
        <w:rPr>
          <w:noProof/>
        </w:rPr>
        <w:sym w:font="Symbol" w:char="F02D"/>
      </w:r>
      <w:r w:rsidRPr="00F04BFD">
        <w:rPr>
          <w:noProof/>
        </w:rPr>
        <w:t xml:space="preserve"> </w:t>
      </w:r>
      <w:r>
        <w:rPr>
          <w:noProof/>
        </w:rPr>
        <w:t>Фильтр и</w:t>
      </w:r>
      <w:r w:rsidRPr="00F04BFD">
        <w:rPr>
          <w:noProof/>
        </w:rPr>
        <w:t>нтерфейс</w:t>
      </w:r>
      <w:r>
        <w:rPr>
          <w:noProof/>
        </w:rPr>
        <w:t>а</w:t>
      </w:r>
      <w:r w:rsidRPr="00F04BFD">
        <w:rPr>
          <w:noProof/>
        </w:rPr>
        <w:t xml:space="preserve"> «Сметные(плановые) назначения»</w:t>
      </w:r>
      <w:bookmarkEnd w:id="167"/>
    </w:p>
    <w:p w14:paraId="049A3C28" w14:textId="776E8B39" w:rsidR="00EA211E" w:rsidRPr="00AD334C" w:rsidRDefault="00EA211E" w:rsidP="00EA211E">
      <w:pPr>
        <w:rPr>
          <w:bCs/>
          <w:noProof/>
        </w:rPr>
      </w:pPr>
      <w:r w:rsidRPr="00922ED8">
        <w:t xml:space="preserve">Для применения заданных параметров фильтрации нажмите кнопку «Применить фильтр», как показано на рисунке </w:t>
      </w:r>
      <w:r w:rsidR="007C4C0A">
        <w:t>42</w:t>
      </w:r>
      <w:r>
        <w:t>.</w:t>
      </w:r>
    </w:p>
    <w:p w14:paraId="2C028311" w14:textId="5F523B8E" w:rsidR="00EA211E" w:rsidRPr="009F3389" w:rsidRDefault="0086436A" w:rsidP="00EA211E">
      <w:pPr>
        <w:pStyle w:val="afff4"/>
        <w:rPr>
          <w:bCs/>
        </w:rPr>
      </w:pPr>
      <w:r>
        <w:lastRenderedPageBreak/>
        <w:drawing>
          <wp:inline distT="0" distB="0" distL="0" distR="0" wp14:anchorId="73872B66" wp14:editId="4D9EC757">
            <wp:extent cx="2950210" cy="47879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b="7204"/>
                    <a:stretch>
                      <a:fillRect/>
                    </a:stretch>
                  </pic:blipFill>
                  <pic:spPr bwMode="auto">
                    <a:xfrm>
                      <a:off x="0" y="0"/>
                      <a:ext cx="2950210" cy="4787900"/>
                    </a:xfrm>
                    <a:prstGeom prst="rect">
                      <a:avLst/>
                    </a:prstGeom>
                    <a:noFill/>
                    <a:ln>
                      <a:noFill/>
                    </a:ln>
                  </pic:spPr>
                </pic:pic>
              </a:graphicData>
            </a:graphic>
          </wp:inline>
        </w:drawing>
      </w:r>
    </w:p>
    <w:p w14:paraId="776AEBAA" w14:textId="1E9D9BC9" w:rsidR="00EA211E" w:rsidRPr="009F3389" w:rsidRDefault="00EA211E" w:rsidP="00EA211E">
      <w:pPr>
        <w:pStyle w:val="af6"/>
        <w:rPr>
          <w:bCs w:val="0"/>
          <w:noProof/>
        </w:rPr>
      </w:pPr>
      <w:bookmarkStart w:id="168" w:name="_Toc38474449"/>
      <w:r w:rsidRPr="009F3389">
        <w:rPr>
          <w:bCs w:val="0"/>
          <w:noProof/>
        </w:rPr>
        <w:t xml:space="preserve">Рисунок </w:t>
      </w:r>
      <w:r w:rsidR="007C4C0A">
        <w:rPr>
          <w:bCs w:val="0"/>
          <w:noProof/>
        </w:rPr>
        <w:t>42</w:t>
      </w:r>
      <w:r w:rsidRPr="009F3389">
        <w:rPr>
          <w:bCs w:val="0"/>
          <w:noProof/>
        </w:rPr>
        <w:sym w:font="Symbol" w:char="F02D"/>
      </w:r>
      <w:r w:rsidRPr="009F3389">
        <w:rPr>
          <w:bCs w:val="0"/>
          <w:noProof/>
        </w:rPr>
        <w:t xml:space="preserve"> </w:t>
      </w:r>
      <w:r>
        <w:rPr>
          <w:bCs w:val="0"/>
          <w:noProof/>
        </w:rPr>
        <w:t>Применение заданных параметров фильрации</w:t>
      </w:r>
      <w:bookmarkEnd w:id="168"/>
    </w:p>
    <w:p w14:paraId="5BDFE210" w14:textId="486932FC" w:rsidR="00EA211E" w:rsidRDefault="00EA211E" w:rsidP="00EA211E">
      <w:pPr>
        <w:rPr>
          <w:noProof/>
        </w:rPr>
      </w:pPr>
      <w:r>
        <w:t xml:space="preserve">Так же поиска данных на интерфейсе можно воспользоваться быстрым фильтром, как показано на рисунке </w:t>
      </w:r>
      <w:r w:rsidR="007C4C0A">
        <w:t>43</w:t>
      </w:r>
      <w:r>
        <w:t>.</w:t>
      </w:r>
    </w:p>
    <w:p w14:paraId="36F06770" w14:textId="5E0F507A" w:rsidR="00EA211E" w:rsidRPr="00F04BFD" w:rsidRDefault="0086436A" w:rsidP="00EA211E">
      <w:pPr>
        <w:pStyle w:val="afff4"/>
      </w:pPr>
      <w:r>
        <w:drawing>
          <wp:inline distT="0" distB="0" distL="0" distR="0" wp14:anchorId="2398F047" wp14:editId="3E0B9992">
            <wp:extent cx="6487160" cy="127698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87160" cy="1276985"/>
                    </a:xfrm>
                    <a:prstGeom prst="rect">
                      <a:avLst/>
                    </a:prstGeom>
                    <a:noFill/>
                    <a:ln>
                      <a:noFill/>
                    </a:ln>
                  </pic:spPr>
                </pic:pic>
              </a:graphicData>
            </a:graphic>
          </wp:inline>
        </w:drawing>
      </w:r>
    </w:p>
    <w:p w14:paraId="3FBD158B" w14:textId="70E4EB1D" w:rsidR="00EA211E" w:rsidRPr="00F04BFD" w:rsidRDefault="00EA211E" w:rsidP="00EA211E">
      <w:pPr>
        <w:pStyle w:val="af6"/>
        <w:rPr>
          <w:noProof/>
        </w:rPr>
      </w:pPr>
      <w:bookmarkStart w:id="169" w:name="_Toc38474450"/>
      <w:r w:rsidRPr="00F04BFD">
        <w:rPr>
          <w:noProof/>
        </w:rPr>
        <w:t xml:space="preserve">Рисунок </w:t>
      </w:r>
      <w:r w:rsidR="00B119F1">
        <w:rPr>
          <w:noProof/>
        </w:rPr>
        <w:t>4</w:t>
      </w:r>
      <w:r w:rsidR="007C4C0A">
        <w:rPr>
          <w:noProof/>
        </w:rPr>
        <w:t>3</w:t>
      </w:r>
      <w:r w:rsidRPr="00F04BFD">
        <w:rPr>
          <w:noProof/>
        </w:rPr>
        <w:t xml:space="preserve"> </w:t>
      </w:r>
      <w:r w:rsidRPr="00F04BFD">
        <w:rPr>
          <w:noProof/>
        </w:rPr>
        <w:sym w:font="Symbol" w:char="F02D"/>
      </w:r>
      <w:r w:rsidRPr="00F04BFD">
        <w:rPr>
          <w:noProof/>
        </w:rPr>
        <w:t xml:space="preserve"> </w:t>
      </w:r>
      <w:r>
        <w:rPr>
          <w:noProof/>
        </w:rPr>
        <w:t>Быстрый фильтр и</w:t>
      </w:r>
      <w:r w:rsidRPr="00F04BFD">
        <w:rPr>
          <w:noProof/>
        </w:rPr>
        <w:t>нтерфейс</w:t>
      </w:r>
      <w:r>
        <w:rPr>
          <w:noProof/>
        </w:rPr>
        <w:t>а</w:t>
      </w:r>
      <w:r w:rsidRPr="00F04BFD">
        <w:rPr>
          <w:noProof/>
        </w:rPr>
        <w:t xml:space="preserve"> «Сметные(плановые) назначения»</w:t>
      </w:r>
      <w:bookmarkEnd w:id="169"/>
    </w:p>
    <w:p w14:paraId="53F057E0" w14:textId="4A24985A" w:rsidR="00EA211E" w:rsidRPr="00F04BFD" w:rsidRDefault="00EA211E" w:rsidP="00EA211E">
      <w:r w:rsidRPr="00F04BFD">
        <w:t>Так же на интерфейсе по каждой записи для просмотра доступна детализация «Расширенная информация об остатках финансирования». Для ее отображения выберите строку</w:t>
      </w:r>
      <w:r>
        <w:t>,</w:t>
      </w:r>
      <w:r w:rsidRPr="00F04BFD">
        <w:t xml:space="preserve"> по которой необходимо открыть детализацию и нажмите кнопку «Детализация», как показано на рисунке</w:t>
      </w:r>
      <w:r>
        <w:t xml:space="preserve"> </w:t>
      </w:r>
      <w:r w:rsidR="007C4C0A">
        <w:t>44</w:t>
      </w:r>
      <w:r>
        <w:t>.</w:t>
      </w:r>
    </w:p>
    <w:p w14:paraId="4668192C" w14:textId="200EE653" w:rsidR="00EA211E" w:rsidRPr="00F04BFD" w:rsidRDefault="0086436A" w:rsidP="00EA211E">
      <w:pPr>
        <w:pStyle w:val="afff4"/>
      </w:pPr>
      <w:r>
        <w:lastRenderedPageBreak/>
        <w:drawing>
          <wp:inline distT="0" distB="0" distL="0" distR="0" wp14:anchorId="3D468FF6" wp14:editId="6F9E1EC2">
            <wp:extent cx="5943600" cy="10953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095375"/>
                    </a:xfrm>
                    <a:prstGeom prst="rect">
                      <a:avLst/>
                    </a:prstGeom>
                    <a:noFill/>
                    <a:ln>
                      <a:noFill/>
                    </a:ln>
                  </pic:spPr>
                </pic:pic>
              </a:graphicData>
            </a:graphic>
          </wp:inline>
        </w:drawing>
      </w:r>
    </w:p>
    <w:p w14:paraId="229A7CEF" w14:textId="7D3D3790" w:rsidR="00EA211E" w:rsidRPr="00F04BFD" w:rsidRDefault="00EA211E" w:rsidP="00EA211E">
      <w:pPr>
        <w:pStyle w:val="af6"/>
      </w:pPr>
      <w:bookmarkStart w:id="170" w:name="_Toc38474451"/>
      <w:r w:rsidRPr="00F04BFD">
        <w:t xml:space="preserve">Рисунок </w:t>
      </w:r>
      <w:r w:rsidR="00B119F1">
        <w:t>4</w:t>
      </w:r>
      <w:r w:rsidR="007C4C0A">
        <w:t>4</w:t>
      </w:r>
      <w:r w:rsidRPr="00F04BFD">
        <w:t xml:space="preserve"> </w:t>
      </w:r>
      <w:r w:rsidRPr="00F04BFD">
        <w:sym w:font="Symbol" w:char="F02D"/>
      </w:r>
      <w:r w:rsidRPr="00F04BFD">
        <w:t xml:space="preserve"> Открытие детализации «Расширенная информация об остатках финансирования» по записи</w:t>
      </w:r>
      <w:bookmarkEnd w:id="170"/>
    </w:p>
    <w:p w14:paraId="1BB7AF66" w14:textId="5E2247E3" w:rsidR="00EA211E" w:rsidRPr="00F04BFD" w:rsidRDefault="00EA211E" w:rsidP="00EA211E">
      <w:r w:rsidRPr="00F04BFD">
        <w:t>Внешний вид детализации приведен на рисунке</w:t>
      </w:r>
      <w:r>
        <w:t xml:space="preserve"> </w:t>
      </w:r>
      <w:r w:rsidR="007C4C0A">
        <w:t>45</w:t>
      </w:r>
      <w:r>
        <w:t>.</w:t>
      </w:r>
    </w:p>
    <w:p w14:paraId="70D095F9" w14:textId="048D7EA0" w:rsidR="00EA211E" w:rsidRPr="00F04BFD" w:rsidRDefault="0086436A" w:rsidP="00EA211E">
      <w:pPr>
        <w:pStyle w:val="afff4"/>
      </w:pPr>
      <w:r>
        <w:drawing>
          <wp:inline distT="0" distB="0" distL="0" distR="0" wp14:anchorId="570DA4BC" wp14:editId="090449BD">
            <wp:extent cx="5262245" cy="442531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2245" cy="4425315"/>
                    </a:xfrm>
                    <a:prstGeom prst="rect">
                      <a:avLst/>
                    </a:prstGeom>
                    <a:noFill/>
                    <a:ln>
                      <a:noFill/>
                    </a:ln>
                  </pic:spPr>
                </pic:pic>
              </a:graphicData>
            </a:graphic>
          </wp:inline>
        </w:drawing>
      </w:r>
    </w:p>
    <w:p w14:paraId="0D165AF6" w14:textId="602C2C14" w:rsidR="00EA211E" w:rsidRPr="00F04BFD" w:rsidRDefault="00EA211E" w:rsidP="00EA211E">
      <w:pPr>
        <w:pStyle w:val="af6"/>
      </w:pPr>
      <w:bookmarkStart w:id="171" w:name="_Toc38474452"/>
      <w:r w:rsidRPr="00F04BFD">
        <w:t xml:space="preserve">Рисунок </w:t>
      </w:r>
      <w:r w:rsidR="00B119F1">
        <w:t>4</w:t>
      </w:r>
      <w:r w:rsidR="007C4C0A">
        <w:t>5</w:t>
      </w:r>
      <w:r w:rsidRPr="00F04BFD">
        <w:t xml:space="preserve"> </w:t>
      </w:r>
      <w:r w:rsidRPr="00F04BFD">
        <w:sym w:font="Symbol" w:char="F02D"/>
      </w:r>
      <w:r w:rsidRPr="00F04BFD">
        <w:t xml:space="preserve"> Детализации «Расширенная информация об остатках финансирования» по записи</w:t>
      </w:r>
      <w:bookmarkEnd w:id="171"/>
    </w:p>
    <w:p w14:paraId="2DAC3941" w14:textId="77777777" w:rsidR="00EA211E" w:rsidRPr="00F04BFD" w:rsidRDefault="00EA211E" w:rsidP="00EA211E">
      <w:r w:rsidRPr="00F04BFD">
        <w:t>Заполнение колонок «Год финансирования», «Наименование колонки», «Значение колонки» данной детализации осуществляется на основании данных, которые загружаются из системы исполнения бюджета</w:t>
      </w:r>
      <w:r>
        <w:t>.</w:t>
      </w:r>
    </w:p>
    <w:p w14:paraId="53618E76" w14:textId="0A931099" w:rsidR="005623DA" w:rsidRDefault="00EA211E" w:rsidP="00EA211E">
      <w:r w:rsidRPr="00F04BFD">
        <w:t>В этой детализации отображается детализированная информация о полях и суммах, которые могут потребоваться для анализа информации об остатках финансирования.</w:t>
      </w:r>
    </w:p>
    <w:sectPr w:rsidR="005623DA" w:rsidSect="00537FA6">
      <w:headerReference w:type="default" r:id="rId54"/>
      <w:footerReference w:type="default" r:id="rId55"/>
      <w:headerReference w:type="first" r:id="rId56"/>
      <w:pgSz w:w="11906" w:h="16838" w:code="9"/>
      <w:pgMar w:top="709" w:right="567" w:bottom="567" w:left="1134" w:header="283"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D0440" w14:textId="77777777" w:rsidR="005563D3" w:rsidRDefault="005563D3" w:rsidP="00E7002A">
      <w:r>
        <w:separator/>
      </w:r>
    </w:p>
  </w:endnote>
  <w:endnote w:type="continuationSeparator" w:id="0">
    <w:p w14:paraId="10EEF8B5" w14:textId="77777777" w:rsidR="005563D3" w:rsidRDefault="005563D3" w:rsidP="00E7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399D9" w14:textId="6DF2045A" w:rsidR="001F134D" w:rsidRDefault="001B24D6" w:rsidP="00DE3D5B">
    <w:pPr>
      <w:pStyle w:val="afa"/>
      <w:jc w:val="right"/>
      <w:rPr>
        <w:lang w:val="en-US"/>
      </w:rPr>
    </w:pPr>
    <w:r>
      <w:fldChar w:fldCharType="begin"/>
    </w:r>
    <w:r w:rsidR="001F134D">
      <w:instrText>PAGE   \* MERGEFORMAT</w:instrText>
    </w:r>
    <w:r>
      <w:fldChar w:fldCharType="separate"/>
    </w:r>
    <w:r w:rsidR="00B43320">
      <w:rPr>
        <w:noProof/>
      </w:rPr>
      <w:t>3</w:t>
    </w:r>
    <w:r>
      <w:rPr>
        <w:noProof/>
      </w:rPr>
      <w:fldChar w:fldCharType="end"/>
    </w:r>
  </w:p>
  <w:p w14:paraId="4EA20820" w14:textId="77777777" w:rsidR="001F134D" w:rsidRPr="009E6E3F" w:rsidRDefault="001F134D" w:rsidP="00DE3D5B">
    <w:pPr>
      <w:pStyle w:val="af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FFB0D" w14:textId="77777777" w:rsidR="005563D3" w:rsidRDefault="005563D3" w:rsidP="00E7002A">
      <w:r>
        <w:separator/>
      </w:r>
    </w:p>
  </w:footnote>
  <w:footnote w:type="continuationSeparator" w:id="0">
    <w:p w14:paraId="583D971C" w14:textId="77777777" w:rsidR="005563D3" w:rsidRDefault="005563D3" w:rsidP="00E70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AE19E" w14:textId="77777777" w:rsidR="00537FA6" w:rsidRPr="009C31D1" w:rsidRDefault="00537FA6" w:rsidP="00537FA6">
    <w:pPr>
      <w:pStyle w:val="af8"/>
      <w:jc w:val="center"/>
    </w:pPr>
    <w:r w:rsidRPr="009C31D1">
      <w:rPr>
        <w:noProof/>
      </w:rPr>
      <w:drawing>
        <wp:inline distT="0" distB="0" distL="0" distR="0" wp14:anchorId="3A62BA71" wp14:editId="789762C1">
          <wp:extent cx="942975" cy="6953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603" cy="698000"/>
                  </a:xfrm>
                  <a:prstGeom prst="rect">
                    <a:avLst/>
                  </a:prstGeom>
                  <a:noFill/>
                  <a:ln>
                    <a:noFill/>
                  </a:ln>
                </pic:spPr>
              </pic:pic>
            </a:graphicData>
          </a:graphic>
        </wp:inline>
      </w:drawing>
    </w:r>
  </w:p>
  <w:p w14:paraId="74CE2035" w14:textId="62B480EB" w:rsidR="00537FA6" w:rsidRPr="00537FA6" w:rsidRDefault="00537FA6" w:rsidP="00537FA6">
    <w:pPr>
      <w:pStyle w:val="af8"/>
      <w:jc w:val="center"/>
      <w:rPr>
        <w:sz w:val="24"/>
        <w:szCs w:val="22"/>
      </w:rPr>
    </w:pPr>
    <w:r w:rsidRPr="004F6650">
      <w:rPr>
        <w:sz w:val="24"/>
        <w:szCs w:val="22"/>
      </w:rPr>
      <w:t>Муниципальное казенное учреждение города Рязани «Муниципальный центр торгов»</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8FB4C" w14:textId="1925743B" w:rsidR="004F6650" w:rsidRPr="009C31D1" w:rsidRDefault="004F6650" w:rsidP="004F6650">
    <w:pPr>
      <w:pStyle w:val="af8"/>
      <w:jc w:val="center"/>
    </w:pPr>
    <w:r w:rsidRPr="009C31D1">
      <w:rPr>
        <w:noProof/>
      </w:rPr>
      <w:drawing>
        <wp:inline distT="0" distB="0" distL="0" distR="0" wp14:anchorId="4107CAE3" wp14:editId="62FF4D7D">
          <wp:extent cx="942975" cy="6953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603" cy="698000"/>
                  </a:xfrm>
                  <a:prstGeom prst="rect">
                    <a:avLst/>
                  </a:prstGeom>
                  <a:noFill/>
                  <a:ln>
                    <a:noFill/>
                  </a:ln>
                </pic:spPr>
              </pic:pic>
            </a:graphicData>
          </a:graphic>
        </wp:inline>
      </w:drawing>
    </w:r>
  </w:p>
  <w:p w14:paraId="188D9E0A" w14:textId="4CE8BC79" w:rsidR="004F6650" w:rsidRPr="004F6650" w:rsidRDefault="004F6650" w:rsidP="004F6650">
    <w:pPr>
      <w:pStyle w:val="af8"/>
      <w:jc w:val="center"/>
      <w:rPr>
        <w:sz w:val="24"/>
        <w:szCs w:val="22"/>
      </w:rPr>
    </w:pPr>
    <w:r w:rsidRPr="004F6650">
      <w:rPr>
        <w:sz w:val="24"/>
        <w:szCs w:val="22"/>
      </w:rPr>
      <w:t>Муниципальное казенное учреждение города Рязани «Муниципальный центр торгов»</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FC5AC95E"/>
    <w:lvl w:ilvl="0">
      <w:start w:val="1"/>
      <w:numFmt w:val="decimal"/>
      <w:pStyle w:val="4"/>
      <w:lvlText w:val="%1)"/>
      <w:lvlJc w:val="left"/>
      <w:pPr>
        <w:ind w:left="1426" w:hanging="360"/>
      </w:pPr>
    </w:lvl>
  </w:abstractNum>
  <w:abstractNum w:abstractNumId="1" w15:restartNumberingAfterBreak="0">
    <w:nsid w:val="FFFFFF7E"/>
    <w:multiLevelType w:val="singleLevel"/>
    <w:tmpl w:val="32FA2340"/>
    <w:lvl w:ilvl="0">
      <w:start w:val="1"/>
      <w:numFmt w:val="russianLower"/>
      <w:pStyle w:val="3"/>
      <w:lvlText w:val="%1)"/>
      <w:lvlJc w:val="left"/>
      <w:pPr>
        <w:ind w:left="926" w:hanging="360"/>
      </w:pPr>
      <w:rPr>
        <w:rFonts w:hint="default"/>
      </w:rPr>
    </w:lvl>
  </w:abstractNum>
  <w:abstractNum w:abstractNumId="2" w15:restartNumberingAfterBreak="0">
    <w:nsid w:val="FFFFFF7F"/>
    <w:multiLevelType w:val="singleLevel"/>
    <w:tmpl w:val="1DBACCB2"/>
    <w:lvl w:ilvl="0">
      <w:start w:val="1"/>
      <w:numFmt w:val="decimal"/>
      <w:pStyle w:val="2"/>
      <w:lvlText w:val="%1)"/>
      <w:lvlJc w:val="left"/>
      <w:pPr>
        <w:ind w:left="1426" w:hanging="360"/>
      </w:pPr>
    </w:lvl>
  </w:abstractNum>
  <w:abstractNum w:abstractNumId="3"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cs="Times New Roman" w:hint="default"/>
      </w:rPr>
    </w:lvl>
  </w:abstractNum>
  <w:abstractNum w:abstractNumId="4" w15:restartNumberingAfterBreak="0">
    <w:nsid w:val="FFFFFF82"/>
    <w:multiLevelType w:val="singleLevel"/>
    <w:tmpl w:val="D20800B0"/>
    <w:lvl w:ilvl="0">
      <w:start w:val="1"/>
      <w:numFmt w:val="bullet"/>
      <w:pStyle w:val="30"/>
      <w:lvlText w:val="-"/>
      <w:lvlJc w:val="left"/>
      <w:pPr>
        <w:tabs>
          <w:tab w:val="num" w:pos="927"/>
        </w:tabs>
        <w:ind w:left="927" w:hanging="360"/>
      </w:pPr>
      <w:rPr>
        <w:rFonts w:ascii="Symbol" w:hAnsi="Symbol" w:cs="Times New Roman" w:hint="default"/>
      </w:rPr>
    </w:lvl>
  </w:abstractNum>
  <w:abstractNum w:abstractNumId="5" w15:restartNumberingAfterBreak="0">
    <w:nsid w:val="FFFFFF83"/>
    <w:multiLevelType w:val="singleLevel"/>
    <w:tmpl w:val="F9ACE322"/>
    <w:lvl w:ilvl="0">
      <w:start w:val="1"/>
      <w:numFmt w:val="bullet"/>
      <w:pStyle w:val="20"/>
      <w:lvlText w:val="-"/>
      <w:lvlJc w:val="left"/>
      <w:pPr>
        <w:tabs>
          <w:tab w:val="num" w:pos="644"/>
        </w:tabs>
        <w:ind w:left="644" w:hanging="360"/>
      </w:pPr>
      <w:rPr>
        <w:rFonts w:ascii="Symbol" w:hAnsi="Symbol" w:cs="Times New Roman" w:hint="default"/>
      </w:rPr>
    </w:lvl>
  </w:abstractNum>
  <w:abstractNum w:abstractNumId="6" w15:restartNumberingAfterBreak="0">
    <w:nsid w:val="FFFFFF88"/>
    <w:multiLevelType w:val="singleLevel"/>
    <w:tmpl w:val="04D4B084"/>
    <w:lvl w:ilvl="0">
      <w:start w:val="1"/>
      <w:numFmt w:val="russianLower"/>
      <w:pStyle w:val="a"/>
      <w:lvlText w:val="%1)"/>
      <w:lvlJc w:val="left"/>
      <w:pPr>
        <w:ind w:left="1069" w:hanging="360"/>
      </w:pPr>
      <w:rPr>
        <w:rFonts w:hint="default"/>
      </w:rPr>
    </w:lvl>
  </w:abstractNum>
  <w:abstractNum w:abstractNumId="7" w15:restartNumberingAfterBreak="0">
    <w:nsid w:val="FFFFFF89"/>
    <w:multiLevelType w:val="singleLevel"/>
    <w:tmpl w:val="F1E8E502"/>
    <w:lvl w:ilvl="0">
      <w:start w:val="1"/>
      <w:numFmt w:val="bullet"/>
      <w:pStyle w:val="a0"/>
      <w:lvlText w:val="-"/>
      <w:lvlJc w:val="left"/>
      <w:pPr>
        <w:tabs>
          <w:tab w:val="num" w:pos="360"/>
        </w:tabs>
        <w:ind w:left="360" w:hanging="360"/>
      </w:pPr>
      <w:rPr>
        <w:rFonts w:ascii="Symbol" w:hAnsi="Symbol" w:cs="Times New Roman" w:hint="default"/>
      </w:rPr>
    </w:lvl>
  </w:abstractNum>
  <w:abstractNum w:abstractNumId="8" w15:restartNumberingAfterBreak="0">
    <w:nsid w:val="08EF7A5E"/>
    <w:multiLevelType w:val="multilevel"/>
    <w:tmpl w:val="67C8F6E8"/>
    <w:lvl w:ilvl="0">
      <w:start w:val="1"/>
      <w:numFmt w:val="decimal"/>
      <w:lvlText w:val="%1."/>
      <w:lvlJc w:val="left"/>
      <w:pPr>
        <w:ind w:left="1069" w:hanging="360"/>
      </w:pPr>
      <w:rPr>
        <w:rFonts w:hint="default"/>
      </w:rPr>
    </w:lvl>
    <w:lvl w:ilvl="1">
      <w:start w:val="1"/>
      <w:numFmt w:val="bullet"/>
      <w:lvlText w:val=""/>
      <w:lvlJc w:val="left"/>
      <w:pPr>
        <w:ind w:left="1429" w:hanging="720"/>
      </w:pPr>
      <w:rPr>
        <w:rFonts w:ascii="Symbol" w:hAnsi="Symbol"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0FD21251"/>
    <w:multiLevelType w:val="multilevel"/>
    <w:tmpl w:val="A522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62C46"/>
    <w:multiLevelType w:val="hybridMultilevel"/>
    <w:tmpl w:val="7D0EECF6"/>
    <w:lvl w:ilvl="0" w:tplc="159A1908">
      <w:start w:val="1"/>
      <w:numFmt w:val="bullet"/>
      <w:lvlText w:val=""/>
      <w:lvlJc w:val="left"/>
      <w:pPr>
        <w:ind w:left="720" w:hanging="360"/>
      </w:pPr>
      <w:rPr>
        <w:rFonts w:ascii="Symbol" w:hAnsi="Symbol" w:hint="default"/>
      </w:rPr>
    </w:lvl>
    <w:lvl w:ilvl="1" w:tplc="92A408A2" w:tentative="1">
      <w:start w:val="1"/>
      <w:numFmt w:val="bullet"/>
      <w:lvlText w:val="o"/>
      <w:lvlJc w:val="left"/>
      <w:pPr>
        <w:ind w:left="1440" w:hanging="360"/>
      </w:pPr>
      <w:rPr>
        <w:rFonts w:ascii="Courier New" w:hAnsi="Courier New" w:cs="Courier New" w:hint="default"/>
      </w:rPr>
    </w:lvl>
    <w:lvl w:ilvl="2" w:tplc="86F005A4" w:tentative="1">
      <w:start w:val="1"/>
      <w:numFmt w:val="bullet"/>
      <w:lvlText w:val=""/>
      <w:lvlJc w:val="left"/>
      <w:pPr>
        <w:ind w:left="2160" w:hanging="360"/>
      </w:pPr>
      <w:rPr>
        <w:rFonts w:ascii="Wingdings" w:hAnsi="Wingdings" w:hint="default"/>
      </w:rPr>
    </w:lvl>
    <w:lvl w:ilvl="3" w:tplc="D0CCA6D4" w:tentative="1">
      <w:start w:val="1"/>
      <w:numFmt w:val="bullet"/>
      <w:lvlText w:val=""/>
      <w:lvlJc w:val="left"/>
      <w:pPr>
        <w:ind w:left="2880" w:hanging="360"/>
      </w:pPr>
      <w:rPr>
        <w:rFonts w:ascii="Symbol" w:hAnsi="Symbol" w:hint="default"/>
      </w:rPr>
    </w:lvl>
    <w:lvl w:ilvl="4" w:tplc="82A2EE06" w:tentative="1">
      <w:start w:val="1"/>
      <w:numFmt w:val="bullet"/>
      <w:lvlText w:val="o"/>
      <w:lvlJc w:val="left"/>
      <w:pPr>
        <w:ind w:left="3600" w:hanging="360"/>
      </w:pPr>
      <w:rPr>
        <w:rFonts w:ascii="Courier New" w:hAnsi="Courier New" w:cs="Courier New" w:hint="default"/>
      </w:rPr>
    </w:lvl>
    <w:lvl w:ilvl="5" w:tplc="1FEE5DE4" w:tentative="1">
      <w:start w:val="1"/>
      <w:numFmt w:val="bullet"/>
      <w:lvlText w:val=""/>
      <w:lvlJc w:val="left"/>
      <w:pPr>
        <w:ind w:left="4320" w:hanging="360"/>
      </w:pPr>
      <w:rPr>
        <w:rFonts w:ascii="Wingdings" w:hAnsi="Wingdings" w:hint="default"/>
      </w:rPr>
    </w:lvl>
    <w:lvl w:ilvl="6" w:tplc="8C1EC0CA" w:tentative="1">
      <w:start w:val="1"/>
      <w:numFmt w:val="bullet"/>
      <w:lvlText w:val=""/>
      <w:lvlJc w:val="left"/>
      <w:pPr>
        <w:ind w:left="5040" w:hanging="360"/>
      </w:pPr>
      <w:rPr>
        <w:rFonts w:ascii="Symbol" w:hAnsi="Symbol" w:hint="default"/>
      </w:rPr>
    </w:lvl>
    <w:lvl w:ilvl="7" w:tplc="A35232AE" w:tentative="1">
      <w:start w:val="1"/>
      <w:numFmt w:val="bullet"/>
      <w:lvlText w:val="o"/>
      <w:lvlJc w:val="left"/>
      <w:pPr>
        <w:ind w:left="5760" w:hanging="360"/>
      </w:pPr>
      <w:rPr>
        <w:rFonts w:ascii="Courier New" w:hAnsi="Courier New" w:cs="Courier New" w:hint="default"/>
      </w:rPr>
    </w:lvl>
    <w:lvl w:ilvl="8" w:tplc="999EE078" w:tentative="1">
      <w:start w:val="1"/>
      <w:numFmt w:val="bullet"/>
      <w:lvlText w:val=""/>
      <w:lvlJc w:val="left"/>
      <w:pPr>
        <w:ind w:left="6480" w:hanging="360"/>
      </w:pPr>
      <w:rPr>
        <w:rFonts w:ascii="Wingdings" w:hAnsi="Wingdings" w:hint="default"/>
      </w:rPr>
    </w:lvl>
  </w:abstractNum>
  <w:abstractNum w:abstractNumId="11" w15:restartNumberingAfterBreak="0">
    <w:nsid w:val="19D53EC7"/>
    <w:multiLevelType w:val="hybridMultilevel"/>
    <w:tmpl w:val="5680C46C"/>
    <w:lvl w:ilvl="0" w:tplc="9FCC0382">
      <w:start w:val="1"/>
      <w:numFmt w:val="bullet"/>
      <w:lvlText w:val=""/>
      <w:lvlJc w:val="left"/>
      <w:pPr>
        <w:ind w:left="1503" w:hanging="360"/>
      </w:pPr>
      <w:rPr>
        <w:rFonts w:ascii="Symbol" w:hAnsi="Symbol" w:hint="default"/>
      </w:rPr>
    </w:lvl>
    <w:lvl w:ilvl="1" w:tplc="EA60F8A4" w:tentative="1">
      <w:start w:val="1"/>
      <w:numFmt w:val="bullet"/>
      <w:lvlText w:val="o"/>
      <w:lvlJc w:val="left"/>
      <w:pPr>
        <w:ind w:left="2223" w:hanging="360"/>
      </w:pPr>
      <w:rPr>
        <w:rFonts w:ascii="Courier New" w:hAnsi="Courier New" w:cs="Courier New" w:hint="default"/>
      </w:rPr>
    </w:lvl>
    <w:lvl w:ilvl="2" w:tplc="543AC4C6" w:tentative="1">
      <w:start w:val="1"/>
      <w:numFmt w:val="bullet"/>
      <w:lvlText w:val=""/>
      <w:lvlJc w:val="left"/>
      <w:pPr>
        <w:ind w:left="2943" w:hanging="360"/>
      </w:pPr>
      <w:rPr>
        <w:rFonts w:ascii="Wingdings" w:hAnsi="Wingdings" w:hint="default"/>
      </w:rPr>
    </w:lvl>
    <w:lvl w:ilvl="3" w:tplc="7A14BAEA" w:tentative="1">
      <w:start w:val="1"/>
      <w:numFmt w:val="bullet"/>
      <w:lvlText w:val=""/>
      <w:lvlJc w:val="left"/>
      <w:pPr>
        <w:ind w:left="3663" w:hanging="360"/>
      </w:pPr>
      <w:rPr>
        <w:rFonts w:ascii="Symbol" w:hAnsi="Symbol" w:hint="default"/>
      </w:rPr>
    </w:lvl>
    <w:lvl w:ilvl="4" w:tplc="1148656C" w:tentative="1">
      <w:start w:val="1"/>
      <w:numFmt w:val="bullet"/>
      <w:lvlText w:val="o"/>
      <w:lvlJc w:val="left"/>
      <w:pPr>
        <w:ind w:left="4383" w:hanging="360"/>
      </w:pPr>
      <w:rPr>
        <w:rFonts w:ascii="Courier New" w:hAnsi="Courier New" w:cs="Courier New" w:hint="default"/>
      </w:rPr>
    </w:lvl>
    <w:lvl w:ilvl="5" w:tplc="41EA19FA" w:tentative="1">
      <w:start w:val="1"/>
      <w:numFmt w:val="bullet"/>
      <w:lvlText w:val=""/>
      <w:lvlJc w:val="left"/>
      <w:pPr>
        <w:ind w:left="5103" w:hanging="360"/>
      </w:pPr>
      <w:rPr>
        <w:rFonts w:ascii="Wingdings" w:hAnsi="Wingdings" w:hint="default"/>
      </w:rPr>
    </w:lvl>
    <w:lvl w:ilvl="6" w:tplc="F5A20146" w:tentative="1">
      <w:start w:val="1"/>
      <w:numFmt w:val="bullet"/>
      <w:lvlText w:val=""/>
      <w:lvlJc w:val="left"/>
      <w:pPr>
        <w:ind w:left="5823" w:hanging="360"/>
      </w:pPr>
      <w:rPr>
        <w:rFonts w:ascii="Symbol" w:hAnsi="Symbol" w:hint="default"/>
      </w:rPr>
    </w:lvl>
    <w:lvl w:ilvl="7" w:tplc="572A442A" w:tentative="1">
      <w:start w:val="1"/>
      <w:numFmt w:val="bullet"/>
      <w:lvlText w:val="o"/>
      <w:lvlJc w:val="left"/>
      <w:pPr>
        <w:ind w:left="6543" w:hanging="360"/>
      </w:pPr>
      <w:rPr>
        <w:rFonts w:ascii="Courier New" w:hAnsi="Courier New" w:cs="Courier New" w:hint="default"/>
      </w:rPr>
    </w:lvl>
    <w:lvl w:ilvl="8" w:tplc="94C4C7CC" w:tentative="1">
      <w:start w:val="1"/>
      <w:numFmt w:val="bullet"/>
      <w:lvlText w:val=""/>
      <w:lvlJc w:val="left"/>
      <w:pPr>
        <w:ind w:left="7263" w:hanging="360"/>
      </w:pPr>
      <w:rPr>
        <w:rFonts w:ascii="Wingdings" w:hAnsi="Wingdings" w:hint="default"/>
      </w:rPr>
    </w:lvl>
  </w:abstractNum>
  <w:abstractNum w:abstractNumId="12" w15:restartNumberingAfterBreak="0">
    <w:nsid w:val="20EE1266"/>
    <w:multiLevelType w:val="hybridMultilevel"/>
    <w:tmpl w:val="2AE03422"/>
    <w:lvl w:ilvl="0" w:tplc="E5E2AE7A">
      <w:start w:val="1"/>
      <w:numFmt w:val="bullet"/>
      <w:lvlText w:val=""/>
      <w:lvlJc w:val="left"/>
      <w:pPr>
        <w:ind w:left="1854" w:hanging="360"/>
      </w:pPr>
      <w:rPr>
        <w:rFonts w:ascii="Symbol" w:hAnsi="Symbol" w:hint="default"/>
      </w:rPr>
    </w:lvl>
    <w:lvl w:ilvl="1" w:tplc="1CF42A58" w:tentative="1">
      <w:start w:val="1"/>
      <w:numFmt w:val="bullet"/>
      <w:lvlText w:val="o"/>
      <w:lvlJc w:val="left"/>
      <w:pPr>
        <w:ind w:left="2574" w:hanging="360"/>
      </w:pPr>
      <w:rPr>
        <w:rFonts w:ascii="Courier New" w:hAnsi="Courier New" w:cs="Courier New" w:hint="default"/>
      </w:rPr>
    </w:lvl>
    <w:lvl w:ilvl="2" w:tplc="BEAC7B14" w:tentative="1">
      <w:start w:val="1"/>
      <w:numFmt w:val="bullet"/>
      <w:lvlText w:val=""/>
      <w:lvlJc w:val="left"/>
      <w:pPr>
        <w:ind w:left="3294" w:hanging="360"/>
      </w:pPr>
      <w:rPr>
        <w:rFonts w:ascii="Wingdings" w:hAnsi="Wingdings" w:hint="default"/>
      </w:rPr>
    </w:lvl>
    <w:lvl w:ilvl="3" w:tplc="3896474E" w:tentative="1">
      <w:start w:val="1"/>
      <w:numFmt w:val="bullet"/>
      <w:lvlText w:val=""/>
      <w:lvlJc w:val="left"/>
      <w:pPr>
        <w:ind w:left="4014" w:hanging="360"/>
      </w:pPr>
      <w:rPr>
        <w:rFonts w:ascii="Symbol" w:hAnsi="Symbol" w:hint="default"/>
      </w:rPr>
    </w:lvl>
    <w:lvl w:ilvl="4" w:tplc="0F3A9896" w:tentative="1">
      <w:start w:val="1"/>
      <w:numFmt w:val="bullet"/>
      <w:lvlText w:val="o"/>
      <w:lvlJc w:val="left"/>
      <w:pPr>
        <w:ind w:left="4734" w:hanging="360"/>
      </w:pPr>
      <w:rPr>
        <w:rFonts w:ascii="Courier New" w:hAnsi="Courier New" w:cs="Courier New" w:hint="default"/>
      </w:rPr>
    </w:lvl>
    <w:lvl w:ilvl="5" w:tplc="195054D8" w:tentative="1">
      <w:start w:val="1"/>
      <w:numFmt w:val="bullet"/>
      <w:lvlText w:val=""/>
      <w:lvlJc w:val="left"/>
      <w:pPr>
        <w:ind w:left="5454" w:hanging="360"/>
      </w:pPr>
      <w:rPr>
        <w:rFonts w:ascii="Wingdings" w:hAnsi="Wingdings" w:hint="default"/>
      </w:rPr>
    </w:lvl>
    <w:lvl w:ilvl="6" w:tplc="53B472A8" w:tentative="1">
      <w:start w:val="1"/>
      <w:numFmt w:val="bullet"/>
      <w:lvlText w:val=""/>
      <w:lvlJc w:val="left"/>
      <w:pPr>
        <w:ind w:left="6174" w:hanging="360"/>
      </w:pPr>
      <w:rPr>
        <w:rFonts w:ascii="Symbol" w:hAnsi="Symbol" w:hint="default"/>
      </w:rPr>
    </w:lvl>
    <w:lvl w:ilvl="7" w:tplc="3A1E1952" w:tentative="1">
      <w:start w:val="1"/>
      <w:numFmt w:val="bullet"/>
      <w:lvlText w:val="o"/>
      <w:lvlJc w:val="left"/>
      <w:pPr>
        <w:ind w:left="6894" w:hanging="360"/>
      </w:pPr>
      <w:rPr>
        <w:rFonts w:ascii="Courier New" w:hAnsi="Courier New" w:cs="Courier New" w:hint="default"/>
      </w:rPr>
    </w:lvl>
    <w:lvl w:ilvl="8" w:tplc="B1C2E444" w:tentative="1">
      <w:start w:val="1"/>
      <w:numFmt w:val="bullet"/>
      <w:lvlText w:val=""/>
      <w:lvlJc w:val="left"/>
      <w:pPr>
        <w:ind w:left="7614" w:hanging="360"/>
      </w:pPr>
      <w:rPr>
        <w:rFonts w:ascii="Wingdings" w:hAnsi="Wingdings" w:hint="default"/>
      </w:rPr>
    </w:lvl>
  </w:abstractNum>
  <w:abstractNum w:abstractNumId="13" w15:restartNumberingAfterBreak="0">
    <w:nsid w:val="28FD2DD5"/>
    <w:multiLevelType w:val="multilevel"/>
    <w:tmpl w:val="FAA63672"/>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A652C9A"/>
    <w:multiLevelType w:val="hybridMultilevel"/>
    <w:tmpl w:val="CE2A9964"/>
    <w:lvl w:ilvl="0" w:tplc="6CBAB966">
      <w:start w:val="1"/>
      <w:numFmt w:val="bullet"/>
      <w:lvlText w:val=""/>
      <w:lvlJc w:val="left"/>
      <w:pPr>
        <w:ind w:left="1429" w:hanging="360"/>
      </w:pPr>
      <w:rPr>
        <w:rFonts w:ascii="Symbol" w:hAnsi="Symbol" w:hint="default"/>
        <w:color w:val="000000"/>
      </w:rPr>
    </w:lvl>
    <w:lvl w:ilvl="1" w:tplc="17964BC0" w:tentative="1">
      <w:start w:val="1"/>
      <w:numFmt w:val="bullet"/>
      <w:lvlText w:val="o"/>
      <w:lvlJc w:val="left"/>
      <w:pPr>
        <w:ind w:left="2149" w:hanging="360"/>
      </w:pPr>
      <w:rPr>
        <w:rFonts w:ascii="Courier New" w:hAnsi="Courier New" w:cs="Courier New" w:hint="default"/>
      </w:rPr>
    </w:lvl>
    <w:lvl w:ilvl="2" w:tplc="65364E3A" w:tentative="1">
      <w:start w:val="1"/>
      <w:numFmt w:val="bullet"/>
      <w:lvlText w:val=""/>
      <w:lvlJc w:val="left"/>
      <w:pPr>
        <w:ind w:left="2869" w:hanging="360"/>
      </w:pPr>
      <w:rPr>
        <w:rFonts w:ascii="Wingdings" w:hAnsi="Wingdings" w:hint="default"/>
      </w:rPr>
    </w:lvl>
    <w:lvl w:ilvl="3" w:tplc="583A095C" w:tentative="1">
      <w:start w:val="1"/>
      <w:numFmt w:val="bullet"/>
      <w:lvlText w:val=""/>
      <w:lvlJc w:val="left"/>
      <w:pPr>
        <w:ind w:left="3589" w:hanging="360"/>
      </w:pPr>
      <w:rPr>
        <w:rFonts w:ascii="Symbol" w:hAnsi="Symbol" w:hint="default"/>
      </w:rPr>
    </w:lvl>
    <w:lvl w:ilvl="4" w:tplc="5156BC08" w:tentative="1">
      <w:start w:val="1"/>
      <w:numFmt w:val="bullet"/>
      <w:lvlText w:val="o"/>
      <w:lvlJc w:val="left"/>
      <w:pPr>
        <w:ind w:left="4309" w:hanging="360"/>
      </w:pPr>
      <w:rPr>
        <w:rFonts w:ascii="Courier New" w:hAnsi="Courier New" w:cs="Courier New" w:hint="default"/>
      </w:rPr>
    </w:lvl>
    <w:lvl w:ilvl="5" w:tplc="0D105BFC" w:tentative="1">
      <w:start w:val="1"/>
      <w:numFmt w:val="bullet"/>
      <w:lvlText w:val=""/>
      <w:lvlJc w:val="left"/>
      <w:pPr>
        <w:ind w:left="5029" w:hanging="360"/>
      </w:pPr>
      <w:rPr>
        <w:rFonts w:ascii="Wingdings" w:hAnsi="Wingdings" w:hint="default"/>
      </w:rPr>
    </w:lvl>
    <w:lvl w:ilvl="6" w:tplc="4C966448" w:tentative="1">
      <w:start w:val="1"/>
      <w:numFmt w:val="bullet"/>
      <w:lvlText w:val=""/>
      <w:lvlJc w:val="left"/>
      <w:pPr>
        <w:ind w:left="5749" w:hanging="360"/>
      </w:pPr>
      <w:rPr>
        <w:rFonts w:ascii="Symbol" w:hAnsi="Symbol" w:hint="default"/>
      </w:rPr>
    </w:lvl>
    <w:lvl w:ilvl="7" w:tplc="89EE00AC" w:tentative="1">
      <w:start w:val="1"/>
      <w:numFmt w:val="bullet"/>
      <w:lvlText w:val="o"/>
      <w:lvlJc w:val="left"/>
      <w:pPr>
        <w:ind w:left="6469" w:hanging="360"/>
      </w:pPr>
      <w:rPr>
        <w:rFonts w:ascii="Courier New" w:hAnsi="Courier New" w:cs="Courier New" w:hint="default"/>
      </w:rPr>
    </w:lvl>
    <w:lvl w:ilvl="8" w:tplc="2AA6936A" w:tentative="1">
      <w:start w:val="1"/>
      <w:numFmt w:val="bullet"/>
      <w:lvlText w:val=""/>
      <w:lvlJc w:val="left"/>
      <w:pPr>
        <w:ind w:left="7189" w:hanging="360"/>
      </w:pPr>
      <w:rPr>
        <w:rFonts w:ascii="Wingdings" w:hAnsi="Wingdings" w:hint="default"/>
      </w:rPr>
    </w:lvl>
  </w:abstractNum>
  <w:abstractNum w:abstractNumId="15" w15:restartNumberingAfterBreak="0">
    <w:nsid w:val="2A900B36"/>
    <w:multiLevelType w:val="hybridMultilevel"/>
    <w:tmpl w:val="1AA0BCC6"/>
    <w:lvl w:ilvl="0" w:tplc="60FC2E32">
      <w:start w:val="1"/>
      <w:numFmt w:val="bullet"/>
      <w:lvlText w:val=""/>
      <w:lvlJc w:val="left"/>
      <w:pPr>
        <w:ind w:left="1429" w:hanging="360"/>
      </w:pPr>
      <w:rPr>
        <w:rFonts w:ascii="Symbol" w:hAnsi="Symbol" w:hint="default"/>
      </w:rPr>
    </w:lvl>
    <w:lvl w:ilvl="1" w:tplc="91C01296" w:tentative="1">
      <w:start w:val="1"/>
      <w:numFmt w:val="bullet"/>
      <w:lvlText w:val="o"/>
      <w:lvlJc w:val="left"/>
      <w:pPr>
        <w:ind w:left="2149" w:hanging="360"/>
      </w:pPr>
      <w:rPr>
        <w:rFonts w:ascii="Courier New" w:hAnsi="Courier New" w:cs="Courier New" w:hint="default"/>
      </w:rPr>
    </w:lvl>
    <w:lvl w:ilvl="2" w:tplc="65168C2E" w:tentative="1">
      <w:start w:val="1"/>
      <w:numFmt w:val="bullet"/>
      <w:lvlText w:val=""/>
      <w:lvlJc w:val="left"/>
      <w:pPr>
        <w:ind w:left="2869" w:hanging="360"/>
      </w:pPr>
      <w:rPr>
        <w:rFonts w:ascii="Wingdings" w:hAnsi="Wingdings" w:hint="default"/>
      </w:rPr>
    </w:lvl>
    <w:lvl w:ilvl="3" w:tplc="509608FE" w:tentative="1">
      <w:start w:val="1"/>
      <w:numFmt w:val="bullet"/>
      <w:lvlText w:val=""/>
      <w:lvlJc w:val="left"/>
      <w:pPr>
        <w:ind w:left="3589" w:hanging="360"/>
      </w:pPr>
      <w:rPr>
        <w:rFonts w:ascii="Symbol" w:hAnsi="Symbol" w:hint="default"/>
      </w:rPr>
    </w:lvl>
    <w:lvl w:ilvl="4" w:tplc="5A42EEC0" w:tentative="1">
      <w:start w:val="1"/>
      <w:numFmt w:val="bullet"/>
      <w:lvlText w:val="o"/>
      <w:lvlJc w:val="left"/>
      <w:pPr>
        <w:ind w:left="4309" w:hanging="360"/>
      </w:pPr>
      <w:rPr>
        <w:rFonts w:ascii="Courier New" w:hAnsi="Courier New" w:cs="Courier New" w:hint="default"/>
      </w:rPr>
    </w:lvl>
    <w:lvl w:ilvl="5" w:tplc="F1BE93DC" w:tentative="1">
      <w:start w:val="1"/>
      <w:numFmt w:val="bullet"/>
      <w:lvlText w:val=""/>
      <w:lvlJc w:val="left"/>
      <w:pPr>
        <w:ind w:left="5029" w:hanging="360"/>
      </w:pPr>
      <w:rPr>
        <w:rFonts w:ascii="Wingdings" w:hAnsi="Wingdings" w:hint="default"/>
      </w:rPr>
    </w:lvl>
    <w:lvl w:ilvl="6" w:tplc="C2C0F4F8" w:tentative="1">
      <w:start w:val="1"/>
      <w:numFmt w:val="bullet"/>
      <w:lvlText w:val=""/>
      <w:lvlJc w:val="left"/>
      <w:pPr>
        <w:ind w:left="5749" w:hanging="360"/>
      </w:pPr>
      <w:rPr>
        <w:rFonts w:ascii="Symbol" w:hAnsi="Symbol" w:hint="default"/>
      </w:rPr>
    </w:lvl>
    <w:lvl w:ilvl="7" w:tplc="511E3BE6" w:tentative="1">
      <w:start w:val="1"/>
      <w:numFmt w:val="bullet"/>
      <w:lvlText w:val="o"/>
      <w:lvlJc w:val="left"/>
      <w:pPr>
        <w:ind w:left="6469" w:hanging="360"/>
      </w:pPr>
      <w:rPr>
        <w:rFonts w:ascii="Courier New" w:hAnsi="Courier New" w:cs="Courier New" w:hint="default"/>
      </w:rPr>
    </w:lvl>
    <w:lvl w:ilvl="8" w:tplc="736431FC" w:tentative="1">
      <w:start w:val="1"/>
      <w:numFmt w:val="bullet"/>
      <w:lvlText w:val=""/>
      <w:lvlJc w:val="left"/>
      <w:pPr>
        <w:ind w:left="7189" w:hanging="360"/>
      </w:pPr>
      <w:rPr>
        <w:rFonts w:ascii="Wingdings" w:hAnsi="Wingdings" w:hint="default"/>
      </w:rPr>
    </w:lvl>
  </w:abstractNum>
  <w:abstractNum w:abstractNumId="16" w15:restartNumberingAfterBreak="0">
    <w:nsid w:val="306F51A9"/>
    <w:multiLevelType w:val="hybridMultilevel"/>
    <w:tmpl w:val="F68CF190"/>
    <w:lvl w:ilvl="0" w:tplc="D4AEB37C">
      <w:start w:val="1"/>
      <w:numFmt w:val="bullet"/>
      <w:lvlText w:val=""/>
      <w:lvlJc w:val="left"/>
      <w:pPr>
        <w:ind w:left="1571" w:hanging="360"/>
      </w:pPr>
      <w:rPr>
        <w:rFonts w:ascii="Symbol" w:hAnsi="Symbol" w:hint="default"/>
        <w:color w:val="00000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3AC0560"/>
    <w:multiLevelType w:val="multilevel"/>
    <w:tmpl w:val="80A82954"/>
    <w:styleLink w:val="a1"/>
    <w:lvl w:ilvl="0">
      <w:start w:val="1"/>
      <w:numFmt w:val="russianLower"/>
      <w:lvlText w:val="%1)"/>
      <w:lvlJc w:val="left"/>
      <w:pPr>
        <w:tabs>
          <w:tab w:val="num" w:pos="709"/>
        </w:tabs>
        <w:ind w:left="360" w:firstLine="349"/>
      </w:pPr>
      <w:rPr>
        <w:rFonts w:ascii="Times New Roman" w:hAnsi="Times New Roman" w:hint="default"/>
      </w:rPr>
    </w:lvl>
    <w:lvl w:ilvl="1">
      <w:start w:val="1"/>
      <w:numFmt w:val="decimal"/>
      <w:lvlText w:val="%2)"/>
      <w:lvlJc w:val="left"/>
      <w:pPr>
        <w:tabs>
          <w:tab w:val="num" w:pos="397"/>
        </w:tabs>
        <w:ind w:left="709" w:firstLine="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BC363B"/>
    <w:multiLevelType w:val="hybridMultilevel"/>
    <w:tmpl w:val="65E6B94E"/>
    <w:lvl w:ilvl="0" w:tplc="9048C582">
      <w:start w:val="1"/>
      <w:numFmt w:val="bullet"/>
      <w:lvlText w:val=""/>
      <w:lvlJc w:val="left"/>
      <w:pPr>
        <w:ind w:left="1429" w:hanging="360"/>
      </w:pPr>
      <w:rPr>
        <w:rFonts w:ascii="Symbol" w:hAnsi="Symbol" w:hint="default"/>
        <w:color w:val="000000"/>
      </w:rPr>
    </w:lvl>
    <w:lvl w:ilvl="1" w:tplc="C0527C90" w:tentative="1">
      <w:start w:val="1"/>
      <w:numFmt w:val="bullet"/>
      <w:lvlText w:val="o"/>
      <w:lvlJc w:val="left"/>
      <w:pPr>
        <w:ind w:left="2149" w:hanging="360"/>
      </w:pPr>
      <w:rPr>
        <w:rFonts w:ascii="Courier New" w:hAnsi="Courier New" w:cs="Courier New" w:hint="default"/>
      </w:rPr>
    </w:lvl>
    <w:lvl w:ilvl="2" w:tplc="FC804ADA" w:tentative="1">
      <w:start w:val="1"/>
      <w:numFmt w:val="bullet"/>
      <w:lvlText w:val=""/>
      <w:lvlJc w:val="left"/>
      <w:pPr>
        <w:ind w:left="2869" w:hanging="360"/>
      </w:pPr>
      <w:rPr>
        <w:rFonts w:ascii="Wingdings" w:hAnsi="Wingdings" w:hint="default"/>
      </w:rPr>
    </w:lvl>
    <w:lvl w:ilvl="3" w:tplc="E8269668" w:tentative="1">
      <w:start w:val="1"/>
      <w:numFmt w:val="bullet"/>
      <w:lvlText w:val=""/>
      <w:lvlJc w:val="left"/>
      <w:pPr>
        <w:ind w:left="3589" w:hanging="360"/>
      </w:pPr>
      <w:rPr>
        <w:rFonts w:ascii="Symbol" w:hAnsi="Symbol" w:hint="default"/>
      </w:rPr>
    </w:lvl>
    <w:lvl w:ilvl="4" w:tplc="BFCC8D26" w:tentative="1">
      <w:start w:val="1"/>
      <w:numFmt w:val="bullet"/>
      <w:lvlText w:val="o"/>
      <w:lvlJc w:val="left"/>
      <w:pPr>
        <w:ind w:left="4309" w:hanging="360"/>
      </w:pPr>
      <w:rPr>
        <w:rFonts w:ascii="Courier New" w:hAnsi="Courier New" w:cs="Courier New" w:hint="default"/>
      </w:rPr>
    </w:lvl>
    <w:lvl w:ilvl="5" w:tplc="91168650" w:tentative="1">
      <w:start w:val="1"/>
      <w:numFmt w:val="bullet"/>
      <w:lvlText w:val=""/>
      <w:lvlJc w:val="left"/>
      <w:pPr>
        <w:ind w:left="5029" w:hanging="360"/>
      </w:pPr>
      <w:rPr>
        <w:rFonts w:ascii="Wingdings" w:hAnsi="Wingdings" w:hint="default"/>
      </w:rPr>
    </w:lvl>
    <w:lvl w:ilvl="6" w:tplc="478089AA" w:tentative="1">
      <w:start w:val="1"/>
      <w:numFmt w:val="bullet"/>
      <w:lvlText w:val=""/>
      <w:lvlJc w:val="left"/>
      <w:pPr>
        <w:ind w:left="5749" w:hanging="360"/>
      </w:pPr>
      <w:rPr>
        <w:rFonts w:ascii="Symbol" w:hAnsi="Symbol" w:hint="default"/>
      </w:rPr>
    </w:lvl>
    <w:lvl w:ilvl="7" w:tplc="B03EED82" w:tentative="1">
      <w:start w:val="1"/>
      <w:numFmt w:val="bullet"/>
      <w:lvlText w:val="o"/>
      <w:lvlJc w:val="left"/>
      <w:pPr>
        <w:ind w:left="6469" w:hanging="360"/>
      </w:pPr>
      <w:rPr>
        <w:rFonts w:ascii="Courier New" w:hAnsi="Courier New" w:cs="Courier New" w:hint="default"/>
      </w:rPr>
    </w:lvl>
    <w:lvl w:ilvl="8" w:tplc="2B3AC176" w:tentative="1">
      <w:start w:val="1"/>
      <w:numFmt w:val="bullet"/>
      <w:lvlText w:val=""/>
      <w:lvlJc w:val="left"/>
      <w:pPr>
        <w:ind w:left="7189" w:hanging="360"/>
      </w:pPr>
      <w:rPr>
        <w:rFonts w:ascii="Wingdings" w:hAnsi="Wingdings" w:hint="default"/>
      </w:rPr>
    </w:lvl>
  </w:abstractNum>
  <w:abstractNum w:abstractNumId="19" w15:restartNumberingAfterBreak="0">
    <w:nsid w:val="3EE047C9"/>
    <w:multiLevelType w:val="hybridMultilevel"/>
    <w:tmpl w:val="5EA41D4A"/>
    <w:lvl w:ilvl="0" w:tplc="A67C6188">
      <w:start w:val="1"/>
      <w:numFmt w:val="bullet"/>
      <w:lvlText w:val=""/>
      <w:lvlJc w:val="left"/>
      <w:pPr>
        <w:ind w:left="548" w:hanging="360"/>
      </w:pPr>
      <w:rPr>
        <w:rFonts w:ascii="Symbol" w:hAnsi="Symbol" w:hint="default"/>
      </w:rPr>
    </w:lvl>
    <w:lvl w:ilvl="1" w:tplc="00AAD7F8" w:tentative="1">
      <w:start w:val="1"/>
      <w:numFmt w:val="bullet"/>
      <w:lvlText w:val="o"/>
      <w:lvlJc w:val="left"/>
      <w:pPr>
        <w:ind w:left="1268" w:hanging="360"/>
      </w:pPr>
      <w:rPr>
        <w:rFonts w:ascii="Courier New" w:hAnsi="Courier New" w:cs="Courier New" w:hint="default"/>
      </w:rPr>
    </w:lvl>
    <w:lvl w:ilvl="2" w:tplc="DBDACAB4" w:tentative="1">
      <w:start w:val="1"/>
      <w:numFmt w:val="bullet"/>
      <w:lvlText w:val=""/>
      <w:lvlJc w:val="left"/>
      <w:pPr>
        <w:ind w:left="1988" w:hanging="360"/>
      </w:pPr>
      <w:rPr>
        <w:rFonts w:ascii="Wingdings" w:hAnsi="Wingdings" w:hint="default"/>
      </w:rPr>
    </w:lvl>
    <w:lvl w:ilvl="3" w:tplc="F118A820" w:tentative="1">
      <w:start w:val="1"/>
      <w:numFmt w:val="bullet"/>
      <w:lvlText w:val=""/>
      <w:lvlJc w:val="left"/>
      <w:pPr>
        <w:ind w:left="2708" w:hanging="360"/>
      </w:pPr>
      <w:rPr>
        <w:rFonts w:ascii="Symbol" w:hAnsi="Symbol" w:hint="default"/>
      </w:rPr>
    </w:lvl>
    <w:lvl w:ilvl="4" w:tplc="614E5AC8" w:tentative="1">
      <w:start w:val="1"/>
      <w:numFmt w:val="bullet"/>
      <w:lvlText w:val="o"/>
      <w:lvlJc w:val="left"/>
      <w:pPr>
        <w:ind w:left="3428" w:hanging="360"/>
      </w:pPr>
      <w:rPr>
        <w:rFonts w:ascii="Courier New" w:hAnsi="Courier New" w:cs="Courier New" w:hint="default"/>
      </w:rPr>
    </w:lvl>
    <w:lvl w:ilvl="5" w:tplc="2A6E245E" w:tentative="1">
      <w:start w:val="1"/>
      <w:numFmt w:val="bullet"/>
      <w:lvlText w:val=""/>
      <w:lvlJc w:val="left"/>
      <w:pPr>
        <w:ind w:left="4148" w:hanging="360"/>
      </w:pPr>
      <w:rPr>
        <w:rFonts w:ascii="Wingdings" w:hAnsi="Wingdings" w:hint="default"/>
      </w:rPr>
    </w:lvl>
    <w:lvl w:ilvl="6" w:tplc="B7BAEC08" w:tentative="1">
      <w:start w:val="1"/>
      <w:numFmt w:val="bullet"/>
      <w:lvlText w:val=""/>
      <w:lvlJc w:val="left"/>
      <w:pPr>
        <w:ind w:left="4868" w:hanging="360"/>
      </w:pPr>
      <w:rPr>
        <w:rFonts w:ascii="Symbol" w:hAnsi="Symbol" w:hint="default"/>
      </w:rPr>
    </w:lvl>
    <w:lvl w:ilvl="7" w:tplc="787A6894" w:tentative="1">
      <w:start w:val="1"/>
      <w:numFmt w:val="bullet"/>
      <w:lvlText w:val="o"/>
      <w:lvlJc w:val="left"/>
      <w:pPr>
        <w:ind w:left="5588" w:hanging="360"/>
      </w:pPr>
      <w:rPr>
        <w:rFonts w:ascii="Courier New" w:hAnsi="Courier New" w:cs="Courier New" w:hint="default"/>
      </w:rPr>
    </w:lvl>
    <w:lvl w:ilvl="8" w:tplc="50C4EF68" w:tentative="1">
      <w:start w:val="1"/>
      <w:numFmt w:val="bullet"/>
      <w:lvlText w:val=""/>
      <w:lvlJc w:val="left"/>
      <w:pPr>
        <w:ind w:left="6308" w:hanging="360"/>
      </w:pPr>
      <w:rPr>
        <w:rFonts w:ascii="Wingdings" w:hAnsi="Wingdings" w:hint="default"/>
      </w:rPr>
    </w:lvl>
  </w:abstractNum>
  <w:abstractNum w:abstractNumId="20" w15:restartNumberingAfterBreak="0">
    <w:nsid w:val="417869FF"/>
    <w:multiLevelType w:val="hybridMultilevel"/>
    <w:tmpl w:val="53C89D82"/>
    <w:lvl w:ilvl="0" w:tplc="7F22D132">
      <w:start w:val="1"/>
      <w:numFmt w:val="bullet"/>
      <w:lvlText w:val=""/>
      <w:lvlJc w:val="left"/>
      <w:pPr>
        <w:ind w:left="1429" w:hanging="360"/>
      </w:pPr>
      <w:rPr>
        <w:rFonts w:ascii="Symbol" w:hAnsi="Symbol" w:hint="default"/>
      </w:rPr>
    </w:lvl>
    <w:lvl w:ilvl="1" w:tplc="0B3EC524">
      <w:start w:val="1"/>
      <w:numFmt w:val="decimal"/>
      <w:lvlText w:val="%2."/>
      <w:lvlJc w:val="left"/>
      <w:pPr>
        <w:tabs>
          <w:tab w:val="num" w:pos="1440"/>
        </w:tabs>
        <w:ind w:left="1440" w:hanging="360"/>
      </w:pPr>
    </w:lvl>
    <w:lvl w:ilvl="2" w:tplc="8FB80628">
      <w:start w:val="1"/>
      <w:numFmt w:val="decimal"/>
      <w:lvlText w:val="%3."/>
      <w:lvlJc w:val="left"/>
      <w:pPr>
        <w:tabs>
          <w:tab w:val="num" w:pos="2160"/>
        </w:tabs>
        <w:ind w:left="2160" w:hanging="360"/>
      </w:pPr>
    </w:lvl>
    <w:lvl w:ilvl="3" w:tplc="6F1056C2">
      <w:start w:val="1"/>
      <w:numFmt w:val="decimal"/>
      <w:lvlText w:val="%4."/>
      <w:lvlJc w:val="left"/>
      <w:pPr>
        <w:tabs>
          <w:tab w:val="num" w:pos="2880"/>
        </w:tabs>
        <w:ind w:left="2880" w:hanging="360"/>
      </w:pPr>
    </w:lvl>
    <w:lvl w:ilvl="4" w:tplc="DA72C182">
      <w:start w:val="1"/>
      <w:numFmt w:val="decimal"/>
      <w:lvlText w:val="%5."/>
      <w:lvlJc w:val="left"/>
      <w:pPr>
        <w:tabs>
          <w:tab w:val="num" w:pos="3600"/>
        </w:tabs>
        <w:ind w:left="3600" w:hanging="360"/>
      </w:pPr>
    </w:lvl>
    <w:lvl w:ilvl="5" w:tplc="09AC8028">
      <w:start w:val="1"/>
      <w:numFmt w:val="decimal"/>
      <w:lvlText w:val="%6."/>
      <w:lvlJc w:val="left"/>
      <w:pPr>
        <w:tabs>
          <w:tab w:val="num" w:pos="4320"/>
        </w:tabs>
        <w:ind w:left="4320" w:hanging="360"/>
      </w:pPr>
    </w:lvl>
    <w:lvl w:ilvl="6" w:tplc="DE6C9584">
      <w:start w:val="1"/>
      <w:numFmt w:val="decimal"/>
      <w:lvlText w:val="%7."/>
      <w:lvlJc w:val="left"/>
      <w:pPr>
        <w:tabs>
          <w:tab w:val="num" w:pos="5040"/>
        </w:tabs>
        <w:ind w:left="5040" w:hanging="360"/>
      </w:pPr>
    </w:lvl>
    <w:lvl w:ilvl="7" w:tplc="64848B4A">
      <w:start w:val="1"/>
      <w:numFmt w:val="decimal"/>
      <w:lvlText w:val="%8."/>
      <w:lvlJc w:val="left"/>
      <w:pPr>
        <w:tabs>
          <w:tab w:val="num" w:pos="5760"/>
        </w:tabs>
        <w:ind w:left="5760" w:hanging="360"/>
      </w:pPr>
    </w:lvl>
    <w:lvl w:ilvl="8" w:tplc="18C6B650">
      <w:start w:val="1"/>
      <w:numFmt w:val="decimal"/>
      <w:lvlText w:val="%9."/>
      <w:lvlJc w:val="left"/>
      <w:pPr>
        <w:tabs>
          <w:tab w:val="num" w:pos="6480"/>
        </w:tabs>
        <w:ind w:left="6480" w:hanging="360"/>
      </w:pPr>
    </w:lvl>
  </w:abstractNum>
  <w:abstractNum w:abstractNumId="21" w15:restartNumberingAfterBreak="0">
    <w:nsid w:val="449660FC"/>
    <w:multiLevelType w:val="multilevel"/>
    <w:tmpl w:val="F510E7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78864F5"/>
    <w:multiLevelType w:val="hybridMultilevel"/>
    <w:tmpl w:val="B94E76B6"/>
    <w:lvl w:ilvl="0" w:tplc="2EFAB8C4">
      <w:start w:val="1"/>
      <w:numFmt w:val="bullet"/>
      <w:lvlText w:val=""/>
      <w:lvlJc w:val="left"/>
      <w:pPr>
        <w:ind w:left="720" w:hanging="360"/>
      </w:pPr>
      <w:rPr>
        <w:rFonts w:ascii="Symbol" w:hAnsi="Symbol" w:hint="default"/>
      </w:rPr>
    </w:lvl>
    <w:lvl w:ilvl="1" w:tplc="D24EAB80" w:tentative="1">
      <w:start w:val="1"/>
      <w:numFmt w:val="bullet"/>
      <w:lvlText w:val="o"/>
      <w:lvlJc w:val="left"/>
      <w:pPr>
        <w:ind w:left="1440" w:hanging="360"/>
      </w:pPr>
      <w:rPr>
        <w:rFonts w:ascii="Courier New" w:hAnsi="Courier New" w:cs="Courier New" w:hint="default"/>
      </w:rPr>
    </w:lvl>
    <w:lvl w:ilvl="2" w:tplc="E77AEEBC" w:tentative="1">
      <w:start w:val="1"/>
      <w:numFmt w:val="bullet"/>
      <w:lvlText w:val=""/>
      <w:lvlJc w:val="left"/>
      <w:pPr>
        <w:ind w:left="2160" w:hanging="360"/>
      </w:pPr>
      <w:rPr>
        <w:rFonts w:ascii="Wingdings" w:hAnsi="Wingdings" w:hint="default"/>
      </w:rPr>
    </w:lvl>
    <w:lvl w:ilvl="3" w:tplc="4118AEDA" w:tentative="1">
      <w:start w:val="1"/>
      <w:numFmt w:val="bullet"/>
      <w:lvlText w:val=""/>
      <w:lvlJc w:val="left"/>
      <w:pPr>
        <w:ind w:left="2880" w:hanging="360"/>
      </w:pPr>
      <w:rPr>
        <w:rFonts w:ascii="Symbol" w:hAnsi="Symbol" w:hint="default"/>
      </w:rPr>
    </w:lvl>
    <w:lvl w:ilvl="4" w:tplc="8D962F90" w:tentative="1">
      <w:start w:val="1"/>
      <w:numFmt w:val="bullet"/>
      <w:lvlText w:val="o"/>
      <w:lvlJc w:val="left"/>
      <w:pPr>
        <w:ind w:left="3600" w:hanging="360"/>
      </w:pPr>
      <w:rPr>
        <w:rFonts w:ascii="Courier New" w:hAnsi="Courier New" w:cs="Courier New" w:hint="default"/>
      </w:rPr>
    </w:lvl>
    <w:lvl w:ilvl="5" w:tplc="F9B2DB24" w:tentative="1">
      <w:start w:val="1"/>
      <w:numFmt w:val="bullet"/>
      <w:lvlText w:val=""/>
      <w:lvlJc w:val="left"/>
      <w:pPr>
        <w:ind w:left="4320" w:hanging="360"/>
      </w:pPr>
      <w:rPr>
        <w:rFonts w:ascii="Wingdings" w:hAnsi="Wingdings" w:hint="default"/>
      </w:rPr>
    </w:lvl>
    <w:lvl w:ilvl="6" w:tplc="717AE554" w:tentative="1">
      <w:start w:val="1"/>
      <w:numFmt w:val="bullet"/>
      <w:lvlText w:val=""/>
      <w:lvlJc w:val="left"/>
      <w:pPr>
        <w:ind w:left="5040" w:hanging="360"/>
      </w:pPr>
      <w:rPr>
        <w:rFonts w:ascii="Symbol" w:hAnsi="Symbol" w:hint="default"/>
      </w:rPr>
    </w:lvl>
    <w:lvl w:ilvl="7" w:tplc="5668259C" w:tentative="1">
      <w:start w:val="1"/>
      <w:numFmt w:val="bullet"/>
      <w:lvlText w:val="o"/>
      <w:lvlJc w:val="left"/>
      <w:pPr>
        <w:ind w:left="5760" w:hanging="360"/>
      </w:pPr>
      <w:rPr>
        <w:rFonts w:ascii="Courier New" w:hAnsi="Courier New" w:cs="Courier New" w:hint="default"/>
      </w:rPr>
    </w:lvl>
    <w:lvl w:ilvl="8" w:tplc="156C3FC0" w:tentative="1">
      <w:start w:val="1"/>
      <w:numFmt w:val="bullet"/>
      <w:lvlText w:val=""/>
      <w:lvlJc w:val="left"/>
      <w:pPr>
        <w:ind w:left="6480" w:hanging="360"/>
      </w:pPr>
      <w:rPr>
        <w:rFonts w:ascii="Wingdings" w:hAnsi="Wingdings" w:hint="default"/>
      </w:rPr>
    </w:lvl>
  </w:abstractNum>
  <w:abstractNum w:abstractNumId="23" w15:restartNumberingAfterBreak="0">
    <w:nsid w:val="4BCE50CC"/>
    <w:multiLevelType w:val="multilevel"/>
    <w:tmpl w:val="D2F802F2"/>
    <w:lvl w:ilvl="0">
      <w:start w:val="1"/>
      <w:numFmt w:val="decimal"/>
      <w:lvlText w:val="%1."/>
      <w:lvlJc w:val="left"/>
      <w:pPr>
        <w:ind w:left="1069" w:hanging="360"/>
      </w:pPr>
      <w:rPr>
        <w:rFonts w:hint="default"/>
      </w:rPr>
    </w:lvl>
    <w:lvl w:ilvl="1">
      <w:start w:val="1"/>
      <w:numFmt w:val="bullet"/>
      <w:lvlText w:val=""/>
      <w:lvlJc w:val="left"/>
      <w:pPr>
        <w:ind w:left="1429" w:hanging="720"/>
      </w:pPr>
      <w:rPr>
        <w:rFonts w:ascii="Symbol" w:hAnsi="Symbol"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15:restartNumberingAfterBreak="0">
    <w:nsid w:val="4DE75D8F"/>
    <w:multiLevelType w:val="multilevel"/>
    <w:tmpl w:val="DBD40B6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5D734C"/>
    <w:multiLevelType w:val="multilevel"/>
    <w:tmpl w:val="986AA992"/>
    <w:lvl w:ilvl="0">
      <w:start w:val="1"/>
      <w:numFmt w:val="decimal"/>
      <w:pStyle w:val="1"/>
      <w:lvlText w:val="%1"/>
      <w:lvlJc w:val="left"/>
      <w:pPr>
        <w:ind w:left="432" w:hanging="432"/>
      </w:pPr>
    </w:lvl>
    <w:lvl w:ilvl="1">
      <w:start w:val="1"/>
      <w:numFmt w:val="decimal"/>
      <w:pStyle w:val="21"/>
      <w:lvlText w:val="%1.%2"/>
      <w:lvlJc w:val="left"/>
      <w:pPr>
        <w:ind w:left="576" w:hanging="576"/>
      </w:pPr>
      <w:rPr>
        <w:b/>
      </w:rPr>
    </w:lvl>
    <w:lvl w:ilvl="2">
      <w:start w:val="1"/>
      <w:numFmt w:val="decimal"/>
      <w:pStyle w:val="31"/>
      <w:lvlText w:val="%1.%2.%3"/>
      <w:lvlJc w:val="left"/>
      <w:pPr>
        <w:ind w:left="228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6" w15:restartNumberingAfterBreak="0">
    <w:nsid w:val="534009AE"/>
    <w:multiLevelType w:val="hybridMultilevel"/>
    <w:tmpl w:val="06EE560C"/>
    <w:lvl w:ilvl="0" w:tplc="D4AEB37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54A03A8A"/>
    <w:multiLevelType w:val="multilevel"/>
    <w:tmpl w:val="00BEDC48"/>
    <w:lvl w:ilvl="0">
      <w:start w:val="8"/>
      <w:numFmt w:val="decimal"/>
      <w:lvlText w:val="%1."/>
      <w:lvlJc w:val="left"/>
      <w:pPr>
        <w:ind w:left="0" w:firstLine="0"/>
      </w:pPr>
      <w:rPr>
        <w:rFonts w:hint="default"/>
      </w:rPr>
    </w:lvl>
    <w:lvl w:ilvl="1">
      <w:start w:val="1"/>
      <w:numFmt w:val="decimal"/>
      <w:isLgl/>
      <w:lvlText w:val="%1.%2."/>
      <w:lvlJc w:val="left"/>
      <w:pPr>
        <w:ind w:left="0" w:firstLine="142"/>
      </w:pPr>
      <w:rPr>
        <w:rFonts w:hint="default"/>
      </w:rPr>
    </w:lvl>
    <w:lvl w:ilvl="2">
      <w:start w:val="1"/>
      <w:numFmt w:val="bullet"/>
      <w:lvlText w:val=""/>
      <w:lvlJc w:val="left"/>
      <w:pPr>
        <w:ind w:left="0" w:firstLine="720"/>
      </w:pPr>
      <w:rPr>
        <w:rFonts w:ascii="Symbol" w:hAnsi="Symbol" w:hint="default"/>
        <w:b w:val="0"/>
        <w:i w:val="0"/>
        <w:color w:val="00000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902CA9"/>
    <w:multiLevelType w:val="hybridMultilevel"/>
    <w:tmpl w:val="091E369E"/>
    <w:lvl w:ilvl="0" w:tplc="9F82ABC8">
      <w:start w:val="1"/>
      <w:numFmt w:val="bullet"/>
      <w:lvlText w:val=""/>
      <w:lvlJc w:val="left"/>
      <w:pPr>
        <w:ind w:left="1429" w:hanging="360"/>
      </w:pPr>
      <w:rPr>
        <w:rFonts w:ascii="Symbol" w:hAnsi="Symbol" w:hint="default"/>
      </w:rPr>
    </w:lvl>
    <w:lvl w:ilvl="1" w:tplc="9D2AF0E8" w:tentative="1">
      <w:start w:val="1"/>
      <w:numFmt w:val="bullet"/>
      <w:lvlText w:val="o"/>
      <w:lvlJc w:val="left"/>
      <w:pPr>
        <w:ind w:left="2149" w:hanging="360"/>
      </w:pPr>
      <w:rPr>
        <w:rFonts w:ascii="Courier New" w:hAnsi="Courier New" w:cs="Courier New" w:hint="default"/>
      </w:rPr>
    </w:lvl>
    <w:lvl w:ilvl="2" w:tplc="7A22DC3A">
      <w:start w:val="1"/>
      <w:numFmt w:val="bullet"/>
      <w:lvlText w:val=""/>
      <w:lvlJc w:val="left"/>
      <w:pPr>
        <w:ind w:left="2869" w:hanging="360"/>
      </w:pPr>
      <w:rPr>
        <w:rFonts w:ascii="Wingdings" w:hAnsi="Wingdings" w:hint="default"/>
      </w:rPr>
    </w:lvl>
    <w:lvl w:ilvl="3" w:tplc="5DE46F22" w:tentative="1">
      <w:start w:val="1"/>
      <w:numFmt w:val="bullet"/>
      <w:lvlText w:val=""/>
      <w:lvlJc w:val="left"/>
      <w:pPr>
        <w:ind w:left="3589" w:hanging="360"/>
      </w:pPr>
      <w:rPr>
        <w:rFonts w:ascii="Symbol" w:hAnsi="Symbol" w:hint="default"/>
      </w:rPr>
    </w:lvl>
    <w:lvl w:ilvl="4" w:tplc="E72AED16" w:tentative="1">
      <w:start w:val="1"/>
      <w:numFmt w:val="bullet"/>
      <w:lvlText w:val="o"/>
      <w:lvlJc w:val="left"/>
      <w:pPr>
        <w:ind w:left="4309" w:hanging="360"/>
      </w:pPr>
      <w:rPr>
        <w:rFonts w:ascii="Courier New" w:hAnsi="Courier New" w:cs="Courier New" w:hint="default"/>
      </w:rPr>
    </w:lvl>
    <w:lvl w:ilvl="5" w:tplc="24180D82" w:tentative="1">
      <w:start w:val="1"/>
      <w:numFmt w:val="bullet"/>
      <w:lvlText w:val=""/>
      <w:lvlJc w:val="left"/>
      <w:pPr>
        <w:ind w:left="5029" w:hanging="360"/>
      </w:pPr>
      <w:rPr>
        <w:rFonts w:ascii="Wingdings" w:hAnsi="Wingdings" w:hint="default"/>
      </w:rPr>
    </w:lvl>
    <w:lvl w:ilvl="6" w:tplc="85188CEE" w:tentative="1">
      <w:start w:val="1"/>
      <w:numFmt w:val="bullet"/>
      <w:lvlText w:val=""/>
      <w:lvlJc w:val="left"/>
      <w:pPr>
        <w:ind w:left="5749" w:hanging="360"/>
      </w:pPr>
      <w:rPr>
        <w:rFonts w:ascii="Symbol" w:hAnsi="Symbol" w:hint="default"/>
      </w:rPr>
    </w:lvl>
    <w:lvl w:ilvl="7" w:tplc="F7E46AC2" w:tentative="1">
      <w:start w:val="1"/>
      <w:numFmt w:val="bullet"/>
      <w:lvlText w:val="o"/>
      <w:lvlJc w:val="left"/>
      <w:pPr>
        <w:ind w:left="6469" w:hanging="360"/>
      </w:pPr>
      <w:rPr>
        <w:rFonts w:ascii="Courier New" w:hAnsi="Courier New" w:cs="Courier New" w:hint="default"/>
      </w:rPr>
    </w:lvl>
    <w:lvl w:ilvl="8" w:tplc="2AF0B48A" w:tentative="1">
      <w:start w:val="1"/>
      <w:numFmt w:val="bullet"/>
      <w:lvlText w:val=""/>
      <w:lvlJc w:val="left"/>
      <w:pPr>
        <w:ind w:left="7189" w:hanging="360"/>
      </w:pPr>
      <w:rPr>
        <w:rFonts w:ascii="Wingdings" w:hAnsi="Wingdings" w:hint="default"/>
      </w:rPr>
    </w:lvl>
  </w:abstractNum>
  <w:abstractNum w:abstractNumId="29" w15:restartNumberingAfterBreak="0">
    <w:nsid w:val="5E5B07FB"/>
    <w:multiLevelType w:val="multilevel"/>
    <w:tmpl w:val="41F8321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15:restartNumberingAfterBreak="0">
    <w:nsid w:val="62337D1A"/>
    <w:multiLevelType w:val="hybridMultilevel"/>
    <w:tmpl w:val="54F8265E"/>
    <w:lvl w:ilvl="0" w:tplc="D4AEB37C">
      <w:start w:val="1"/>
      <w:numFmt w:val="bullet"/>
      <w:lvlText w:val=""/>
      <w:lvlJc w:val="left"/>
      <w:pPr>
        <w:ind w:left="1429" w:hanging="360"/>
      </w:pPr>
      <w:rPr>
        <w:rFonts w:ascii="Symbol" w:hAnsi="Symbol" w:hint="default"/>
        <w:color w:val="000000"/>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1" w15:restartNumberingAfterBreak="0">
    <w:nsid w:val="6EB30DD8"/>
    <w:multiLevelType w:val="hybridMultilevel"/>
    <w:tmpl w:val="7D58369C"/>
    <w:lvl w:ilvl="0" w:tplc="66345868">
      <w:start w:val="1"/>
      <w:numFmt w:val="decimal"/>
      <w:pStyle w:val="51"/>
      <w:lvlText w:val="%1"/>
      <w:lvlJc w:val="left"/>
      <w:pPr>
        <w:ind w:left="720" w:hanging="360"/>
      </w:pPr>
      <w:rPr>
        <w:rFonts w:hint="default"/>
      </w:rPr>
    </w:lvl>
    <w:lvl w:ilvl="1" w:tplc="18862B80" w:tentative="1">
      <w:start w:val="1"/>
      <w:numFmt w:val="lowerLetter"/>
      <w:lvlText w:val="%2."/>
      <w:lvlJc w:val="left"/>
      <w:pPr>
        <w:ind w:left="1440" w:hanging="360"/>
      </w:pPr>
    </w:lvl>
    <w:lvl w:ilvl="2" w:tplc="47C4A88E" w:tentative="1">
      <w:start w:val="1"/>
      <w:numFmt w:val="lowerRoman"/>
      <w:lvlText w:val="%3."/>
      <w:lvlJc w:val="right"/>
      <w:pPr>
        <w:ind w:left="2160" w:hanging="180"/>
      </w:pPr>
    </w:lvl>
    <w:lvl w:ilvl="3" w:tplc="D67E38DE" w:tentative="1">
      <w:start w:val="1"/>
      <w:numFmt w:val="decimal"/>
      <w:lvlText w:val="%4."/>
      <w:lvlJc w:val="left"/>
      <w:pPr>
        <w:ind w:left="2880" w:hanging="360"/>
      </w:pPr>
    </w:lvl>
    <w:lvl w:ilvl="4" w:tplc="FC46CCDC" w:tentative="1">
      <w:start w:val="1"/>
      <w:numFmt w:val="lowerLetter"/>
      <w:lvlText w:val="%5."/>
      <w:lvlJc w:val="left"/>
      <w:pPr>
        <w:ind w:left="3600" w:hanging="360"/>
      </w:pPr>
    </w:lvl>
    <w:lvl w:ilvl="5" w:tplc="BE820CA6" w:tentative="1">
      <w:start w:val="1"/>
      <w:numFmt w:val="lowerRoman"/>
      <w:lvlText w:val="%6."/>
      <w:lvlJc w:val="right"/>
      <w:pPr>
        <w:ind w:left="4320" w:hanging="180"/>
      </w:pPr>
    </w:lvl>
    <w:lvl w:ilvl="6" w:tplc="A0B00A92" w:tentative="1">
      <w:start w:val="1"/>
      <w:numFmt w:val="decimal"/>
      <w:lvlText w:val="%7."/>
      <w:lvlJc w:val="left"/>
      <w:pPr>
        <w:ind w:left="5040" w:hanging="360"/>
      </w:pPr>
    </w:lvl>
    <w:lvl w:ilvl="7" w:tplc="C5CCA0D8" w:tentative="1">
      <w:start w:val="1"/>
      <w:numFmt w:val="lowerLetter"/>
      <w:lvlText w:val="%8."/>
      <w:lvlJc w:val="left"/>
      <w:pPr>
        <w:ind w:left="5760" w:hanging="360"/>
      </w:pPr>
    </w:lvl>
    <w:lvl w:ilvl="8" w:tplc="F8C4FE0E" w:tentative="1">
      <w:start w:val="1"/>
      <w:numFmt w:val="lowerRoman"/>
      <w:lvlText w:val="%9."/>
      <w:lvlJc w:val="right"/>
      <w:pPr>
        <w:ind w:left="6480" w:hanging="180"/>
      </w:pPr>
    </w:lvl>
  </w:abstractNum>
  <w:abstractNum w:abstractNumId="32" w15:restartNumberingAfterBreak="0">
    <w:nsid w:val="76EB759F"/>
    <w:multiLevelType w:val="multilevel"/>
    <w:tmpl w:val="3EF0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653ABD"/>
    <w:multiLevelType w:val="hybridMultilevel"/>
    <w:tmpl w:val="3E7EE13C"/>
    <w:lvl w:ilvl="0" w:tplc="D0365C44">
      <w:start w:val="1"/>
      <w:numFmt w:val="bullet"/>
      <w:lvlText w:val=""/>
      <w:lvlJc w:val="left"/>
      <w:pPr>
        <w:ind w:left="720" w:hanging="360"/>
      </w:pPr>
      <w:rPr>
        <w:rFonts w:ascii="Symbol" w:hAnsi="Symbol" w:hint="default"/>
      </w:rPr>
    </w:lvl>
    <w:lvl w:ilvl="1" w:tplc="FECA4D94" w:tentative="1">
      <w:start w:val="1"/>
      <w:numFmt w:val="bullet"/>
      <w:lvlText w:val="o"/>
      <w:lvlJc w:val="left"/>
      <w:pPr>
        <w:ind w:left="1440" w:hanging="360"/>
      </w:pPr>
      <w:rPr>
        <w:rFonts w:ascii="Courier New" w:hAnsi="Courier New" w:cs="Courier New" w:hint="default"/>
      </w:rPr>
    </w:lvl>
    <w:lvl w:ilvl="2" w:tplc="B1D81D52" w:tentative="1">
      <w:start w:val="1"/>
      <w:numFmt w:val="bullet"/>
      <w:lvlText w:val=""/>
      <w:lvlJc w:val="left"/>
      <w:pPr>
        <w:ind w:left="2160" w:hanging="360"/>
      </w:pPr>
      <w:rPr>
        <w:rFonts w:ascii="Wingdings" w:hAnsi="Wingdings" w:hint="default"/>
      </w:rPr>
    </w:lvl>
    <w:lvl w:ilvl="3" w:tplc="11ECCA3A" w:tentative="1">
      <w:start w:val="1"/>
      <w:numFmt w:val="bullet"/>
      <w:lvlText w:val=""/>
      <w:lvlJc w:val="left"/>
      <w:pPr>
        <w:ind w:left="2880" w:hanging="360"/>
      </w:pPr>
      <w:rPr>
        <w:rFonts w:ascii="Symbol" w:hAnsi="Symbol" w:hint="default"/>
      </w:rPr>
    </w:lvl>
    <w:lvl w:ilvl="4" w:tplc="B4A49AE8" w:tentative="1">
      <w:start w:val="1"/>
      <w:numFmt w:val="bullet"/>
      <w:lvlText w:val="o"/>
      <w:lvlJc w:val="left"/>
      <w:pPr>
        <w:ind w:left="3600" w:hanging="360"/>
      </w:pPr>
      <w:rPr>
        <w:rFonts w:ascii="Courier New" w:hAnsi="Courier New" w:cs="Courier New" w:hint="default"/>
      </w:rPr>
    </w:lvl>
    <w:lvl w:ilvl="5" w:tplc="55088304" w:tentative="1">
      <w:start w:val="1"/>
      <w:numFmt w:val="bullet"/>
      <w:lvlText w:val=""/>
      <w:lvlJc w:val="left"/>
      <w:pPr>
        <w:ind w:left="4320" w:hanging="360"/>
      </w:pPr>
      <w:rPr>
        <w:rFonts w:ascii="Wingdings" w:hAnsi="Wingdings" w:hint="default"/>
      </w:rPr>
    </w:lvl>
    <w:lvl w:ilvl="6" w:tplc="CFE4E2F8" w:tentative="1">
      <w:start w:val="1"/>
      <w:numFmt w:val="bullet"/>
      <w:lvlText w:val=""/>
      <w:lvlJc w:val="left"/>
      <w:pPr>
        <w:ind w:left="5040" w:hanging="360"/>
      </w:pPr>
      <w:rPr>
        <w:rFonts w:ascii="Symbol" w:hAnsi="Symbol" w:hint="default"/>
      </w:rPr>
    </w:lvl>
    <w:lvl w:ilvl="7" w:tplc="FFAAE010" w:tentative="1">
      <w:start w:val="1"/>
      <w:numFmt w:val="bullet"/>
      <w:lvlText w:val="o"/>
      <w:lvlJc w:val="left"/>
      <w:pPr>
        <w:ind w:left="5760" w:hanging="360"/>
      </w:pPr>
      <w:rPr>
        <w:rFonts w:ascii="Courier New" w:hAnsi="Courier New" w:cs="Courier New" w:hint="default"/>
      </w:rPr>
    </w:lvl>
    <w:lvl w:ilvl="8" w:tplc="84AC2240" w:tentative="1">
      <w:start w:val="1"/>
      <w:numFmt w:val="bullet"/>
      <w:lvlText w:val=""/>
      <w:lvlJc w:val="left"/>
      <w:pPr>
        <w:ind w:left="6480" w:hanging="360"/>
      </w:pPr>
      <w:rPr>
        <w:rFonts w:ascii="Wingdings" w:hAnsi="Wingdings" w:hint="default"/>
      </w:rPr>
    </w:lvl>
  </w:abstractNum>
  <w:abstractNum w:abstractNumId="34" w15:restartNumberingAfterBreak="0">
    <w:nsid w:val="7D8A6AE3"/>
    <w:multiLevelType w:val="multilevel"/>
    <w:tmpl w:val="941EBB74"/>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2422"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F6E00AD"/>
    <w:multiLevelType w:val="hybridMultilevel"/>
    <w:tmpl w:val="426A7022"/>
    <w:lvl w:ilvl="0" w:tplc="878C9700">
      <w:start w:val="1"/>
      <w:numFmt w:val="bullet"/>
      <w:lvlText w:val=""/>
      <w:lvlJc w:val="left"/>
      <w:pPr>
        <w:ind w:left="1854" w:hanging="360"/>
      </w:pPr>
      <w:rPr>
        <w:rFonts w:ascii="Symbol" w:hAnsi="Symbol" w:hint="default"/>
      </w:rPr>
    </w:lvl>
    <w:lvl w:ilvl="1" w:tplc="7C425092" w:tentative="1">
      <w:start w:val="1"/>
      <w:numFmt w:val="bullet"/>
      <w:lvlText w:val="o"/>
      <w:lvlJc w:val="left"/>
      <w:pPr>
        <w:ind w:left="2574" w:hanging="360"/>
      </w:pPr>
      <w:rPr>
        <w:rFonts w:ascii="Courier New" w:hAnsi="Courier New" w:cs="Courier New" w:hint="default"/>
      </w:rPr>
    </w:lvl>
    <w:lvl w:ilvl="2" w:tplc="463A7006" w:tentative="1">
      <w:start w:val="1"/>
      <w:numFmt w:val="bullet"/>
      <w:lvlText w:val=""/>
      <w:lvlJc w:val="left"/>
      <w:pPr>
        <w:ind w:left="3294" w:hanging="360"/>
      </w:pPr>
      <w:rPr>
        <w:rFonts w:ascii="Wingdings" w:hAnsi="Wingdings" w:hint="default"/>
      </w:rPr>
    </w:lvl>
    <w:lvl w:ilvl="3" w:tplc="F46EBCC2" w:tentative="1">
      <w:start w:val="1"/>
      <w:numFmt w:val="bullet"/>
      <w:lvlText w:val=""/>
      <w:lvlJc w:val="left"/>
      <w:pPr>
        <w:ind w:left="4014" w:hanging="360"/>
      </w:pPr>
      <w:rPr>
        <w:rFonts w:ascii="Symbol" w:hAnsi="Symbol" w:hint="default"/>
      </w:rPr>
    </w:lvl>
    <w:lvl w:ilvl="4" w:tplc="00F4F428" w:tentative="1">
      <w:start w:val="1"/>
      <w:numFmt w:val="bullet"/>
      <w:lvlText w:val="o"/>
      <w:lvlJc w:val="left"/>
      <w:pPr>
        <w:ind w:left="4734" w:hanging="360"/>
      </w:pPr>
      <w:rPr>
        <w:rFonts w:ascii="Courier New" w:hAnsi="Courier New" w:cs="Courier New" w:hint="default"/>
      </w:rPr>
    </w:lvl>
    <w:lvl w:ilvl="5" w:tplc="2BCEE642" w:tentative="1">
      <w:start w:val="1"/>
      <w:numFmt w:val="bullet"/>
      <w:lvlText w:val=""/>
      <w:lvlJc w:val="left"/>
      <w:pPr>
        <w:ind w:left="5454" w:hanging="360"/>
      </w:pPr>
      <w:rPr>
        <w:rFonts w:ascii="Wingdings" w:hAnsi="Wingdings" w:hint="default"/>
      </w:rPr>
    </w:lvl>
    <w:lvl w:ilvl="6" w:tplc="34785482" w:tentative="1">
      <w:start w:val="1"/>
      <w:numFmt w:val="bullet"/>
      <w:lvlText w:val=""/>
      <w:lvlJc w:val="left"/>
      <w:pPr>
        <w:ind w:left="6174" w:hanging="360"/>
      </w:pPr>
      <w:rPr>
        <w:rFonts w:ascii="Symbol" w:hAnsi="Symbol" w:hint="default"/>
      </w:rPr>
    </w:lvl>
    <w:lvl w:ilvl="7" w:tplc="90942B5E" w:tentative="1">
      <w:start w:val="1"/>
      <w:numFmt w:val="bullet"/>
      <w:lvlText w:val="o"/>
      <w:lvlJc w:val="left"/>
      <w:pPr>
        <w:ind w:left="6894" w:hanging="360"/>
      </w:pPr>
      <w:rPr>
        <w:rFonts w:ascii="Courier New" w:hAnsi="Courier New" w:cs="Courier New" w:hint="default"/>
      </w:rPr>
    </w:lvl>
    <w:lvl w:ilvl="8" w:tplc="3228A700" w:tentative="1">
      <w:start w:val="1"/>
      <w:numFmt w:val="bullet"/>
      <w:lvlText w:val=""/>
      <w:lvlJc w:val="left"/>
      <w:pPr>
        <w:ind w:left="7614"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25"/>
  </w:num>
  <w:num w:numId="6">
    <w:abstractNumId w:val="2"/>
  </w:num>
  <w:num w:numId="7">
    <w:abstractNumId w:val="1"/>
  </w:num>
  <w:num w:numId="8">
    <w:abstractNumId w:val="27"/>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0"/>
  </w:num>
  <w:num w:numId="12">
    <w:abstractNumId w:val="17"/>
  </w:num>
  <w:num w:numId="13">
    <w:abstractNumId w:val="2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34"/>
  </w:num>
  <w:num w:numId="18">
    <w:abstractNumId w:val="19"/>
  </w:num>
  <w:num w:numId="19">
    <w:abstractNumId w:val="12"/>
  </w:num>
  <w:num w:numId="20">
    <w:abstractNumId w:val="11"/>
  </w:num>
  <w:num w:numId="21">
    <w:abstractNumId w:val="23"/>
  </w:num>
  <w:num w:numId="22">
    <w:abstractNumId w:val="8"/>
  </w:num>
  <w:num w:numId="23">
    <w:abstractNumId w:val="29"/>
  </w:num>
  <w:num w:numId="24">
    <w:abstractNumId w:val="10"/>
  </w:num>
  <w:num w:numId="25">
    <w:abstractNumId w:val="35"/>
  </w:num>
  <w:num w:numId="26">
    <w:abstractNumId w:val="28"/>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15"/>
  </w:num>
  <w:num w:numId="30">
    <w:abstractNumId w:val="24"/>
  </w:num>
  <w:num w:numId="31">
    <w:abstractNumId w:val="21"/>
  </w:num>
  <w:num w:numId="32">
    <w:abstractNumId w:val="9"/>
  </w:num>
  <w:num w:numId="33">
    <w:abstractNumId w:val="25"/>
  </w:num>
  <w:num w:numId="34">
    <w:abstractNumId w:val="25"/>
  </w:num>
  <w:num w:numId="35">
    <w:abstractNumId w:val="25"/>
  </w:num>
  <w:num w:numId="36">
    <w:abstractNumId w:val="25"/>
  </w:num>
  <w:num w:numId="37">
    <w:abstractNumId w:val="33"/>
  </w:num>
  <w:num w:numId="38">
    <w:abstractNumId w:val="22"/>
  </w:num>
  <w:num w:numId="39">
    <w:abstractNumId w:val="18"/>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16"/>
  </w:num>
  <w:num w:numId="45">
    <w:abstractNumId w:val="26"/>
  </w:num>
  <w:num w:numId="4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120"/>
  <w:displayHorizontalDrawingGridEvery w:val="2"/>
  <w:noPunctuationKerning/>
  <w:characterSpacingControl w:val="doNotCompress"/>
  <w:sav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C5A"/>
    <w:rsid w:val="0000003F"/>
    <w:rsid w:val="00000048"/>
    <w:rsid w:val="0000214B"/>
    <w:rsid w:val="00002B5F"/>
    <w:rsid w:val="00002CB9"/>
    <w:rsid w:val="00002F26"/>
    <w:rsid w:val="0000356A"/>
    <w:rsid w:val="00003F4A"/>
    <w:rsid w:val="000046EF"/>
    <w:rsid w:val="00006120"/>
    <w:rsid w:val="000067A8"/>
    <w:rsid w:val="0000703F"/>
    <w:rsid w:val="00007AEC"/>
    <w:rsid w:val="00007B53"/>
    <w:rsid w:val="00010434"/>
    <w:rsid w:val="000104F4"/>
    <w:rsid w:val="0001066B"/>
    <w:rsid w:val="00011293"/>
    <w:rsid w:val="00012461"/>
    <w:rsid w:val="00012CEA"/>
    <w:rsid w:val="00013613"/>
    <w:rsid w:val="00013CA3"/>
    <w:rsid w:val="000147E2"/>
    <w:rsid w:val="000157C9"/>
    <w:rsid w:val="00015CED"/>
    <w:rsid w:val="00015FF5"/>
    <w:rsid w:val="000164FA"/>
    <w:rsid w:val="000168ED"/>
    <w:rsid w:val="00016E73"/>
    <w:rsid w:val="000176B9"/>
    <w:rsid w:val="00017DEA"/>
    <w:rsid w:val="000206BB"/>
    <w:rsid w:val="00020880"/>
    <w:rsid w:val="00020D38"/>
    <w:rsid w:val="00020F01"/>
    <w:rsid w:val="00021CE9"/>
    <w:rsid w:val="00021D45"/>
    <w:rsid w:val="000222F1"/>
    <w:rsid w:val="0002253F"/>
    <w:rsid w:val="00022930"/>
    <w:rsid w:val="0002344C"/>
    <w:rsid w:val="0002429A"/>
    <w:rsid w:val="000245FD"/>
    <w:rsid w:val="00025647"/>
    <w:rsid w:val="00026640"/>
    <w:rsid w:val="00026D38"/>
    <w:rsid w:val="00026E63"/>
    <w:rsid w:val="00027271"/>
    <w:rsid w:val="00027440"/>
    <w:rsid w:val="000274C2"/>
    <w:rsid w:val="000311AF"/>
    <w:rsid w:val="00031907"/>
    <w:rsid w:val="00031BA3"/>
    <w:rsid w:val="00032576"/>
    <w:rsid w:val="00033E8B"/>
    <w:rsid w:val="00034D2F"/>
    <w:rsid w:val="0003778A"/>
    <w:rsid w:val="000401EA"/>
    <w:rsid w:val="00040912"/>
    <w:rsid w:val="00040BE5"/>
    <w:rsid w:val="00040EDA"/>
    <w:rsid w:val="00041D11"/>
    <w:rsid w:val="000423FA"/>
    <w:rsid w:val="00042674"/>
    <w:rsid w:val="00042A70"/>
    <w:rsid w:val="00042EF3"/>
    <w:rsid w:val="000435A9"/>
    <w:rsid w:val="000435EF"/>
    <w:rsid w:val="000438FA"/>
    <w:rsid w:val="00043ACD"/>
    <w:rsid w:val="00044AA5"/>
    <w:rsid w:val="00044D94"/>
    <w:rsid w:val="0004514C"/>
    <w:rsid w:val="000451C1"/>
    <w:rsid w:val="00045B9C"/>
    <w:rsid w:val="00046844"/>
    <w:rsid w:val="000470CF"/>
    <w:rsid w:val="000474D1"/>
    <w:rsid w:val="000500CD"/>
    <w:rsid w:val="000507F7"/>
    <w:rsid w:val="000516A5"/>
    <w:rsid w:val="00052278"/>
    <w:rsid w:val="00053445"/>
    <w:rsid w:val="00053702"/>
    <w:rsid w:val="000537CD"/>
    <w:rsid w:val="00053B29"/>
    <w:rsid w:val="00053C89"/>
    <w:rsid w:val="000544E4"/>
    <w:rsid w:val="00054BBB"/>
    <w:rsid w:val="00055558"/>
    <w:rsid w:val="00055846"/>
    <w:rsid w:val="00055AC9"/>
    <w:rsid w:val="00055C6D"/>
    <w:rsid w:val="00055E12"/>
    <w:rsid w:val="00056BD6"/>
    <w:rsid w:val="00057073"/>
    <w:rsid w:val="000573A9"/>
    <w:rsid w:val="00057689"/>
    <w:rsid w:val="000606EE"/>
    <w:rsid w:val="0006104C"/>
    <w:rsid w:val="0006174D"/>
    <w:rsid w:val="000617BD"/>
    <w:rsid w:val="00061E76"/>
    <w:rsid w:val="000620FF"/>
    <w:rsid w:val="00062820"/>
    <w:rsid w:val="00062EE0"/>
    <w:rsid w:val="00064259"/>
    <w:rsid w:val="0006429E"/>
    <w:rsid w:val="00064302"/>
    <w:rsid w:val="00064632"/>
    <w:rsid w:val="00064D2C"/>
    <w:rsid w:val="00064E1D"/>
    <w:rsid w:val="00065A49"/>
    <w:rsid w:val="000662D4"/>
    <w:rsid w:val="00066B43"/>
    <w:rsid w:val="00066C2E"/>
    <w:rsid w:val="00067398"/>
    <w:rsid w:val="00070534"/>
    <w:rsid w:val="00070683"/>
    <w:rsid w:val="000706B1"/>
    <w:rsid w:val="000710FD"/>
    <w:rsid w:val="00071E94"/>
    <w:rsid w:val="000724B1"/>
    <w:rsid w:val="00072F05"/>
    <w:rsid w:val="000731AF"/>
    <w:rsid w:val="000732FE"/>
    <w:rsid w:val="000737BB"/>
    <w:rsid w:val="00073983"/>
    <w:rsid w:val="00073DCC"/>
    <w:rsid w:val="00073E4E"/>
    <w:rsid w:val="000746BA"/>
    <w:rsid w:val="000748EA"/>
    <w:rsid w:val="000777AE"/>
    <w:rsid w:val="00077A73"/>
    <w:rsid w:val="00077BF0"/>
    <w:rsid w:val="00077CB5"/>
    <w:rsid w:val="00080C81"/>
    <w:rsid w:val="00081B7F"/>
    <w:rsid w:val="00081F2A"/>
    <w:rsid w:val="00082361"/>
    <w:rsid w:val="000825C2"/>
    <w:rsid w:val="00083481"/>
    <w:rsid w:val="00084BA5"/>
    <w:rsid w:val="000865FF"/>
    <w:rsid w:val="00086A28"/>
    <w:rsid w:val="00086E10"/>
    <w:rsid w:val="00086EDE"/>
    <w:rsid w:val="000873AF"/>
    <w:rsid w:val="00090320"/>
    <w:rsid w:val="00090758"/>
    <w:rsid w:val="00090C40"/>
    <w:rsid w:val="00090DDB"/>
    <w:rsid w:val="00091028"/>
    <w:rsid w:val="000916CC"/>
    <w:rsid w:val="00091797"/>
    <w:rsid w:val="00091C85"/>
    <w:rsid w:val="00091E5E"/>
    <w:rsid w:val="0009246A"/>
    <w:rsid w:val="000926D5"/>
    <w:rsid w:val="000938AE"/>
    <w:rsid w:val="000938CC"/>
    <w:rsid w:val="00093EF7"/>
    <w:rsid w:val="000945EF"/>
    <w:rsid w:val="00094822"/>
    <w:rsid w:val="0009542D"/>
    <w:rsid w:val="0009553C"/>
    <w:rsid w:val="000957AF"/>
    <w:rsid w:val="00095E29"/>
    <w:rsid w:val="00095EF4"/>
    <w:rsid w:val="0009601C"/>
    <w:rsid w:val="000966F7"/>
    <w:rsid w:val="000A071A"/>
    <w:rsid w:val="000A124C"/>
    <w:rsid w:val="000A12CE"/>
    <w:rsid w:val="000A1BEB"/>
    <w:rsid w:val="000A2836"/>
    <w:rsid w:val="000A35C1"/>
    <w:rsid w:val="000A38DB"/>
    <w:rsid w:val="000A39AC"/>
    <w:rsid w:val="000A49B5"/>
    <w:rsid w:val="000A59FF"/>
    <w:rsid w:val="000A65B1"/>
    <w:rsid w:val="000A6A09"/>
    <w:rsid w:val="000A6FE9"/>
    <w:rsid w:val="000A7437"/>
    <w:rsid w:val="000A7724"/>
    <w:rsid w:val="000B019B"/>
    <w:rsid w:val="000B0920"/>
    <w:rsid w:val="000B0B23"/>
    <w:rsid w:val="000B12FA"/>
    <w:rsid w:val="000B169D"/>
    <w:rsid w:val="000B1ADE"/>
    <w:rsid w:val="000B25C2"/>
    <w:rsid w:val="000B28AA"/>
    <w:rsid w:val="000B2B43"/>
    <w:rsid w:val="000B2B86"/>
    <w:rsid w:val="000B3D7D"/>
    <w:rsid w:val="000B4158"/>
    <w:rsid w:val="000B4377"/>
    <w:rsid w:val="000B4F6E"/>
    <w:rsid w:val="000B53E8"/>
    <w:rsid w:val="000B5D3A"/>
    <w:rsid w:val="000B669C"/>
    <w:rsid w:val="000B737F"/>
    <w:rsid w:val="000B7639"/>
    <w:rsid w:val="000C05C4"/>
    <w:rsid w:val="000C08C5"/>
    <w:rsid w:val="000C0F38"/>
    <w:rsid w:val="000C12BD"/>
    <w:rsid w:val="000C3AA6"/>
    <w:rsid w:val="000C3FE2"/>
    <w:rsid w:val="000C4703"/>
    <w:rsid w:val="000C4790"/>
    <w:rsid w:val="000C5A9E"/>
    <w:rsid w:val="000C6706"/>
    <w:rsid w:val="000C6768"/>
    <w:rsid w:val="000C745E"/>
    <w:rsid w:val="000D033E"/>
    <w:rsid w:val="000D1055"/>
    <w:rsid w:val="000D1080"/>
    <w:rsid w:val="000D153E"/>
    <w:rsid w:val="000D1963"/>
    <w:rsid w:val="000D334E"/>
    <w:rsid w:val="000D3769"/>
    <w:rsid w:val="000D3E1C"/>
    <w:rsid w:val="000D4308"/>
    <w:rsid w:val="000D431D"/>
    <w:rsid w:val="000D4AB5"/>
    <w:rsid w:val="000D4F30"/>
    <w:rsid w:val="000D5954"/>
    <w:rsid w:val="000D5BF3"/>
    <w:rsid w:val="000D6996"/>
    <w:rsid w:val="000D6A33"/>
    <w:rsid w:val="000D776E"/>
    <w:rsid w:val="000D7C54"/>
    <w:rsid w:val="000E02C7"/>
    <w:rsid w:val="000E0A3A"/>
    <w:rsid w:val="000E11F2"/>
    <w:rsid w:val="000E1380"/>
    <w:rsid w:val="000E17F0"/>
    <w:rsid w:val="000E1E2C"/>
    <w:rsid w:val="000E2082"/>
    <w:rsid w:val="000E2583"/>
    <w:rsid w:val="000E2727"/>
    <w:rsid w:val="000E2BA7"/>
    <w:rsid w:val="000E361B"/>
    <w:rsid w:val="000E394C"/>
    <w:rsid w:val="000E4092"/>
    <w:rsid w:val="000E4D17"/>
    <w:rsid w:val="000E50AD"/>
    <w:rsid w:val="000E673E"/>
    <w:rsid w:val="000E7246"/>
    <w:rsid w:val="000E7D81"/>
    <w:rsid w:val="000F074A"/>
    <w:rsid w:val="000F11E5"/>
    <w:rsid w:val="000F11F0"/>
    <w:rsid w:val="000F1AD2"/>
    <w:rsid w:val="000F1D78"/>
    <w:rsid w:val="000F2CF0"/>
    <w:rsid w:val="000F3CAC"/>
    <w:rsid w:val="000F3F69"/>
    <w:rsid w:val="000F4987"/>
    <w:rsid w:val="000F4C4C"/>
    <w:rsid w:val="000F5019"/>
    <w:rsid w:val="000F51FA"/>
    <w:rsid w:val="000F551A"/>
    <w:rsid w:val="000F58D2"/>
    <w:rsid w:val="000F6943"/>
    <w:rsid w:val="000F6B6B"/>
    <w:rsid w:val="00100CF0"/>
    <w:rsid w:val="00100FCC"/>
    <w:rsid w:val="00101B3B"/>
    <w:rsid w:val="00101BAF"/>
    <w:rsid w:val="00102791"/>
    <w:rsid w:val="001030A8"/>
    <w:rsid w:val="0010328A"/>
    <w:rsid w:val="0010367F"/>
    <w:rsid w:val="00104BBA"/>
    <w:rsid w:val="001054D5"/>
    <w:rsid w:val="001058CF"/>
    <w:rsid w:val="00106237"/>
    <w:rsid w:val="001067E5"/>
    <w:rsid w:val="00106858"/>
    <w:rsid w:val="001070CC"/>
    <w:rsid w:val="00107112"/>
    <w:rsid w:val="00107A13"/>
    <w:rsid w:val="00107E02"/>
    <w:rsid w:val="0011026C"/>
    <w:rsid w:val="001107AB"/>
    <w:rsid w:val="001109DF"/>
    <w:rsid w:val="0011118B"/>
    <w:rsid w:val="001117DD"/>
    <w:rsid w:val="00111E28"/>
    <w:rsid w:val="00112B16"/>
    <w:rsid w:val="00113C5C"/>
    <w:rsid w:val="00113D5B"/>
    <w:rsid w:val="00113D81"/>
    <w:rsid w:val="00114893"/>
    <w:rsid w:val="0011497E"/>
    <w:rsid w:val="00114CC2"/>
    <w:rsid w:val="0011514F"/>
    <w:rsid w:val="00115180"/>
    <w:rsid w:val="0011582D"/>
    <w:rsid w:val="00115FF5"/>
    <w:rsid w:val="00116AA6"/>
    <w:rsid w:val="00116AD1"/>
    <w:rsid w:val="0011771B"/>
    <w:rsid w:val="00120488"/>
    <w:rsid w:val="001204C5"/>
    <w:rsid w:val="001204FC"/>
    <w:rsid w:val="00120A92"/>
    <w:rsid w:val="00120F85"/>
    <w:rsid w:val="001215B6"/>
    <w:rsid w:val="00121C4E"/>
    <w:rsid w:val="001226D3"/>
    <w:rsid w:val="0012372D"/>
    <w:rsid w:val="001242CA"/>
    <w:rsid w:val="001251A3"/>
    <w:rsid w:val="00125DE6"/>
    <w:rsid w:val="00125E52"/>
    <w:rsid w:val="001264CA"/>
    <w:rsid w:val="00126A92"/>
    <w:rsid w:val="00126AD6"/>
    <w:rsid w:val="00126BEC"/>
    <w:rsid w:val="00126F67"/>
    <w:rsid w:val="00130CAA"/>
    <w:rsid w:val="00131FA7"/>
    <w:rsid w:val="00132D1D"/>
    <w:rsid w:val="00132E1B"/>
    <w:rsid w:val="001333FC"/>
    <w:rsid w:val="0013344E"/>
    <w:rsid w:val="001340C4"/>
    <w:rsid w:val="00134517"/>
    <w:rsid w:val="00134A55"/>
    <w:rsid w:val="001357EF"/>
    <w:rsid w:val="00136223"/>
    <w:rsid w:val="001366AD"/>
    <w:rsid w:val="001369D7"/>
    <w:rsid w:val="00137088"/>
    <w:rsid w:val="001375BE"/>
    <w:rsid w:val="00137728"/>
    <w:rsid w:val="00140348"/>
    <w:rsid w:val="0014080B"/>
    <w:rsid w:val="001409A5"/>
    <w:rsid w:val="00140C82"/>
    <w:rsid w:val="00140F1A"/>
    <w:rsid w:val="001411E0"/>
    <w:rsid w:val="00141407"/>
    <w:rsid w:val="00141522"/>
    <w:rsid w:val="001435F7"/>
    <w:rsid w:val="00143CB9"/>
    <w:rsid w:val="001440E6"/>
    <w:rsid w:val="0014508E"/>
    <w:rsid w:val="001459BE"/>
    <w:rsid w:val="00145EFF"/>
    <w:rsid w:val="00146173"/>
    <w:rsid w:val="00146655"/>
    <w:rsid w:val="0014669D"/>
    <w:rsid w:val="001470C2"/>
    <w:rsid w:val="00147B6E"/>
    <w:rsid w:val="0015081D"/>
    <w:rsid w:val="0015143B"/>
    <w:rsid w:val="00151CA3"/>
    <w:rsid w:val="001522FD"/>
    <w:rsid w:val="001524D1"/>
    <w:rsid w:val="001535AE"/>
    <w:rsid w:val="001538F2"/>
    <w:rsid w:val="00154705"/>
    <w:rsid w:val="00154EE7"/>
    <w:rsid w:val="00155331"/>
    <w:rsid w:val="00155E2B"/>
    <w:rsid w:val="001560B8"/>
    <w:rsid w:val="00156590"/>
    <w:rsid w:val="00156A5B"/>
    <w:rsid w:val="00156A72"/>
    <w:rsid w:val="00156FD1"/>
    <w:rsid w:val="001601AB"/>
    <w:rsid w:val="00160382"/>
    <w:rsid w:val="001605B3"/>
    <w:rsid w:val="00160BC8"/>
    <w:rsid w:val="00160FCC"/>
    <w:rsid w:val="00161B5D"/>
    <w:rsid w:val="00161D28"/>
    <w:rsid w:val="001626E5"/>
    <w:rsid w:val="00162798"/>
    <w:rsid w:val="00162DB6"/>
    <w:rsid w:val="00164341"/>
    <w:rsid w:val="00165307"/>
    <w:rsid w:val="00165E26"/>
    <w:rsid w:val="00166D9B"/>
    <w:rsid w:val="00167152"/>
    <w:rsid w:val="001671BB"/>
    <w:rsid w:val="00167A06"/>
    <w:rsid w:val="00167A40"/>
    <w:rsid w:val="00170AB8"/>
    <w:rsid w:val="00171611"/>
    <w:rsid w:val="001717B5"/>
    <w:rsid w:val="00171D92"/>
    <w:rsid w:val="00171DD6"/>
    <w:rsid w:val="00171E23"/>
    <w:rsid w:val="0017296A"/>
    <w:rsid w:val="00172CC6"/>
    <w:rsid w:val="001740C5"/>
    <w:rsid w:val="00174241"/>
    <w:rsid w:val="001747F4"/>
    <w:rsid w:val="0017535A"/>
    <w:rsid w:val="0017546F"/>
    <w:rsid w:val="001754BA"/>
    <w:rsid w:val="00175686"/>
    <w:rsid w:val="001759AD"/>
    <w:rsid w:val="0017618E"/>
    <w:rsid w:val="00176B9C"/>
    <w:rsid w:val="00176CC3"/>
    <w:rsid w:val="00177002"/>
    <w:rsid w:val="00177232"/>
    <w:rsid w:val="00177441"/>
    <w:rsid w:val="00177C8F"/>
    <w:rsid w:val="00177DC4"/>
    <w:rsid w:val="00180BE6"/>
    <w:rsid w:val="00181F9A"/>
    <w:rsid w:val="0018250D"/>
    <w:rsid w:val="00183242"/>
    <w:rsid w:val="001847CF"/>
    <w:rsid w:val="00184CDB"/>
    <w:rsid w:val="00185503"/>
    <w:rsid w:val="001868CE"/>
    <w:rsid w:val="00186C98"/>
    <w:rsid w:val="0018716B"/>
    <w:rsid w:val="00187560"/>
    <w:rsid w:val="001904FE"/>
    <w:rsid w:val="00190670"/>
    <w:rsid w:val="00190C77"/>
    <w:rsid w:val="00190EDE"/>
    <w:rsid w:val="00191410"/>
    <w:rsid w:val="001918D3"/>
    <w:rsid w:val="00191C8F"/>
    <w:rsid w:val="00191D01"/>
    <w:rsid w:val="0019284C"/>
    <w:rsid w:val="00192923"/>
    <w:rsid w:val="00193904"/>
    <w:rsid w:val="00193909"/>
    <w:rsid w:val="00193920"/>
    <w:rsid w:val="00193A26"/>
    <w:rsid w:val="00194033"/>
    <w:rsid w:val="00194E93"/>
    <w:rsid w:val="001955DD"/>
    <w:rsid w:val="001969B9"/>
    <w:rsid w:val="001973AA"/>
    <w:rsid w:val="00197744"/>
    <w:rsid w:val="0019788A"/>
    <w:rsid w:val="00197917"/>
    <w:rsid w:val="00197D76"/>
    <w:rsid w:val="001A0E74"/>
    <w:rsid w:val="001A0FA1"/>
    <w:rsid w:val="001A105B"/>
    <w:rsid w:val="001A1574"/>
    <w:rsid w:val="001A1BFF"/>
    <w:rsid w:val="001A300E"/>
    <w:rsid w:val="001A31A2"/>
    <w:rsid w:val="001A3DD4"/>
    <w:rsid w:val="001A5626"/>
    <w:rsid w:val="001A5891"/>
    <w:rsid w:val="001A61B5"/>
    <w:rsid w:val="001A689F"/>
    <w:rsid w:val="001A695D"/>
    <w:rsid w:val="001A79BA"/>
    <w:rsid w:val="001A7A99"/>
    <w:rsid w:val="001A7EEB"/>
    <w:rsid w:val="001B0190"/>
    <w:rsid w:val="001B0393"/>
    <w:rsid w:val="001B047A"/>
    <w:rsid w:val="001B0B82"/>
    <w:rsid w:val="001B0CC2"/>
    <w:rsid w:val="001B11F4"/>
    <w:rsid w:val="001B1D13"/>
    <w:rsid w:val="001B1DD2"/>
    <w:rsid w:val="001B2388"/>
    <w:rsid w:val="001B24D6"/>
    <w:rsid w:val="001B2517"/>
    <w:rsid w:val="001B2DEC"/>
    <w:rsid w:val="001B322E"/>
    <w:rsid w:val="001B340D"/>
    <w:rsid w:val="001B36A6"/>
    <w:rsid w:val="001B3A5C"/>
    <w:rsid w:val="001B4110"/>
    <w:rsid w:val="001B4832"/>
    <w:rsid w:val="001B4F74"/>
    <w:rsid w:val="001B510F"/>
    <w:rsid w:val="001B5780"/>
    <w:rsid w:val="001B5876"/>
    <w:rsid w:val="001B5ADB"/>
    <w:rsid w:val="001B60CA"/>
    <w:rsid w:val="001B71BC"/>
    <w:rsid w:val="001B7482"/>
    <w:rsid w:val="001B74ED"/>
    <w:rsid w:val="001B7A98"/>
    <w:rsid w:val="001C2123"/>
    <w:rsid w:val="001C2594"/>
    <w:rsid w:val="001C28EF"/>
    <w:rsid w:val="001C3981"/>
    <w:rsid w:val="001C425C"/>
    <w:rsid w:val="001C4629"/>
    <w:rsid w:val="001C555A"/>
    <w:rsid w:val="001C5615"/>
    <w:rsid w:val="001C62E3"/>
    <w:rsid w:val="001C6397"/>
    <w:rsid w:val="001C6494"/>
    <w:rsid w:val="001C6748"/>
    <w:rsid w:val="001C6C39"/>
    <w:rsid w:val="001C6C54"/>
    <w:rsid w:val="001C6D23"/>
    <w:rsid w:val="001C6EB4"/>
    <w:rsid w:val="001C7346"/>
    <w:rsid w:val="001C745D"/>
    <w:rsid w:val="001D0115"/>
    <w:rsid w:val="001D0303"/>
    <w:rsid w:val="001D1204"/>
    <w:rsid w:val="001D1610"/>
    <w:rsid w:val="001D2E7D"/>
    <w:rsid w:val="001D340C"/>
    <w:rsid w:val="001D4B6B"/>
    <w:rsid w:val="001D4FCF"/>
    <w:rsid w:val="001D507D"/>
    <w:rsid w:val="001D5126"/>
    <w:rsid w:val="001D514A"/>
    <w:rsid w:val="001D6123"/>
    <w:rsid w:val="001D6907"/>
    <w:rsid w:val="001D6CD6"/>
    <w:rsid w:val="001D71E1"/>
    <w:rsid w:val="001D76C8"/>
    <w:rsid w:val="001E0BAB"/>
    <w:rsid w:val="001E11A3"/>
    <w:rsid w:val="001E1817"/>
    <w:rsid w:val="001E1B3A"/>
    <w:rsid w:val="001E2D02"/>
    <w:rsid w:val="001E2E0E"/>
    <w:rsid w:val="001E3AA7"/>
    <w:rsid w:val="001E4515"/>
    <w:rsid w:val="001E4AFE"/>
    <w:rsid w:val="001E6721"/>
    <w:rsid w:val="001E7FCC"/>
    <w:rsid w:val="001F0801"/>
    <w:rsid w:val="001F080A"/>
    <w:rsid w:val="001F099B"/>
    <w:rsid w:val="001F0A26"/>
    <w:rsid w:val="001F134D"/>
    <w:rsid w:val="001F1706"/>
    <w:rsid w:val="001F1C5E"/>
    <w:rsid w:val="001F2A82"/>
    <w:rsid w:val="001F2D35"/>
    <w:rsid w:val="001F2F3B"/>
    <w:rsid w:val="001F312C"/>
    <w:rsid w:val="001F3177"/>
    <w:rsid w:val="001F331A"/>
    <w:rsid w:val="001F3957"/>
    <w:rsid w:val="001F469F"/>
    <w:rsid w:val="001F48B1"/>
    <w:rsid w:val="001F4AC4"/>
    <w:rsid w:val="001F5000"/>
    <w:rsid w:val="001F5997"/>
    <w:rsid w:val="001F6611"/>
    <w:rsid w:val="001F7C42"/>
    <w:rsid w:val="001F7E8C"/>
    <w:rsid w:val="00200B26"/>
    <w:rsid w:val="00201515"/>
    <w:rsid w:val="00201926"/>
    <w:rsid w:val="00201999"/>
    <w:rsid w:val="00201E31"/>
    <w:rsid w:val="002020AB"/>
    <w:rsid w:val="00202548"/>
    <w:rsid w:val="002028CB"/>
    <w:rsid w:val="00203251"/>
    <w:rsid w:val="00203294"/>
    <w:rsid w:val="002034D0"/>
    <w:rsid w:val="002037B0"/>
    <w:rsid w:val="002038E8"/>
    <w:rsid w:val="002042C3"/>
    <w:rsid w:val="00204313"/>
    <w:rsid w:val="0020465F"/>
    <w:rsid w:val="00204751"/>
    <w:rsid w:val="00204E6E"/>
    <w:rsid w:val="00205170"/>
    <w:rsid w:val="002051C0"/>
    <w:rsid w:val="00206383"/>
    <w:rsid w:val="002063EF"/>
    <w:rsid w:val="00207349"/>
    <w:rsid w:val="0020759D"/>
    <w:rsid w:val="0020766E"/>
    <w:rsid w:val="002076FF"/>
    <w:rsid w:val="00210AF0"/>
    <w:rsid w:val="00211326"/>
    <w:rsid w:val="002120CE"/>
    <w:rsid w:val="00212169"/>
    <w:rsid w:val="002121D0"/>
    <w:rsid w:val="0021259E"/>
    <w:rsid w:val="00213002"/>
    <w:rsid w:val="00213C63"/>
    <w:rsid w:val="00214693"/>
    <w:rsid w:val="002146C6"/>
    <w:rsid w:val="002158CC"/>
    <w:rsid w:val="00215C3A"/>
    <w:rsid w:val="00216BCA"/>
    <w:rsid w:val="00216C77"/>
    <w:rsid w:val="0021795B"/>
    <w:rsid w:val="002201B4"/>
    <w:rsid w:val="00220862"/>
    <w:rsid w:val="00220AC7"/>
    <w:rsid w:val="00220CB9"/>
    <w:rsid w:val="00221603"/>
    <w:rsid w:val="00221D95"/>
    <w:rsid w:val="00221DE4"/>
    <w:rsid w:val="0022214C"/>
    <w:rsid w:val="002224EB"/>
    <w:rsid w:val="00222602"/>
    <w:rsid w:val="00222C57"/>
    <w:rsid w:val="00223093"/>
    <w:rsid w:val="00223C94"/>
    <w:rsid w:val="002240A4"/>
    <w:rsid w:val="002243AF"/>
    <w:rsid w:val="0022502F"/>
    <w:rsid w:val="00226C46"/>
    <w:rsid w:val="00226CC5"/>
    <w:rsid w:val="002272CF"/>
    <w:rsid w:val="00227757"/>
    <w:rsid w:val="00227FFA"/>
    <w:rsid w:val="00230082"/>
    <w:rsid w:val="00230772"/>
    <w:rsid w:val="00230A6F"/>
    <w:rsid w:val="00231067"/>
    <w:rsid w:val="00231575"/>
    <w:rsid w:val="00231740"/>
    <w:rsid w:val="00232F91"/>
    <w:rsid w:val="00232F9A"/>
    <w:rsid w:val="0023339B"/>
    <w:rsid w:val="00233951"/>
    <w:rsid w:val="00233D75"/>
    <w:rsid w:val="00234554"/>
    <w:rsid w:val="0023455F"/>
    <w:rsid w:val="00234E6D"/>
    <w:rsid w:val="0023512B"/>
    <w:rsid w:val="0023569F"/>
    <w:rsid w:val="002364AD"/>
    <w:rsid w:val="002364F6"/>
    <w:rsid w:val="00237B3B"/>
    <w:rsid w:val="00237E6B"/>
    <w:rsid w:val="00240241"/>
    <w:rsid w:val="002402DD"/>
    <w:rsid w:val="00240437"/>
    <w:rsid w:val="002404BC"/>
    <w:rsid w:val="00240878"/>
    <w:rsid w:val="00241596"/>
    <w:rsid w:val="002437CA"/>
    <w:rsid w:val="00243CF1"/>
    <w:rsid w:val="0024465E"/>
    <w:rsid w:val="00244802"/>
    <w:rsid w:val="002450AC"/>
    <w:rsid w:val="00245313"/>
    <w:rsid w:val="00246232"/>
    <w:rsid w:val="00246B24"/>
    <w:rsid w:val="00246BDD"/>
    <w:rsid w:val="00247146"/>
    <w:rsid w:val="0024779A"/>
    <w:rsid w:val="0025025F"/>
    <w:rsid w:val="00250498"/>
    <w:rsid w:val="0025086E"/>
    <w:rsid w:val="002509BF"/>
    <w:rsid w:val="00250EA1"/>
    <w:rsid w:val="002511C9"/>
    <w:rsid w:val="0025164E"/>
    <w:rsid w:val="00252847"/>
    <w:rsid w:val="002533B3"/>
    <w:rsid w:val="002534AB"/>
    <w:rsid w:val="002535D9"/>
    <w:rsid w:val="002537F7"/>
    <w:rsid w:val="00254763"/>
    <w:rsid w:val="002552E6"/>
    <w:rsid w:val="00255E8A"/>
    <w:rsid w:val="002574CD"/>
    <w:rsid w:val="002574DC"/>
    <w:rsid w:val="00257930"/>
    <w:rsid w:val="00260DC2"/>
    <w:rsid w:val="00260F06"/>
    <w:rsid w:val="0026142F"/>
    <w:rsid w:val="00261D6A"/>
    <w:rsid w:val="002622E5"/>
    <w:rsid w:val="00262FD7"/>
    <w:rsid w:val="00264148"/>
    <w:rsid w:val="00264480"/>
    <w:rsid w:val="00264498"/>
    <w:rsid w:val="002649DE"/>
    <w:rsid w:val="002662C8"/>
    <w:rsid w:val="00266AFE"/>
    <w:rsid w:val="00267116"/>
    <w:rsid w:val="00267199"/>
    <w:rsid w:val="00267384"/>
    <w:rsid w:val="00270658"/>
    <w:rsid w:val="00270BF1"/>
    <w:rsid w:val="00270C8B"/>
    <w:rsid w:val="00270E58"/>
    <w:rsid w:val="00271287"/>
    <w:rsid w:val="0027186D"/>
    <w:rsid w:val="0027209A"/>
    <w:rsid w:val="00272F96"/>
    <w:rsid w:val="0027308F"/>
    <w:rsid w:val="00273118"/>
    <w:rsid w:val="00273AC9"/>
    <w:rsid w:val="00274423"/>
    <w:rsid w:val="00275BBA"/>
    <w:rsid w:val="00275F52"/>
    <w:rsid w:val="002761F1"/>
    <w:rsid w:val="00276243"/>
    <w:rsid w:val="0027651B"/>
    <w:rsid w:val="00277363"/>
    <w:rsid w:val="002779E4"/>
    <w:rsid w:val="00277D16"/>
    <w:rsid w:val="002805D2"/>
    <w:rsid w:val="002808F6"/>
    <w:rsid w:val="00281C2A"/>
    <w:rsid w:val="002821BD"/>
    <w:rsid w:val="002826A1"/>
    <w:rsid w:val="00283792"/>
    <w:rsid w:val="00283DD1"/>
    <w:rsid w:val="00284031"/>
    <w:rsid w:val="002840D2"/>
    <w:rsid w:val="002844FC"/>
    <w:rsid w:val="00284877"/>
    <w:rsid w:val="00284C1F"/>
    <w:rsid w:val="00284C44"/>
    <w:rsid w:val="0028533D"/>
    <w:rsid w:val="00285956"/>
    <w:rsid w:val="00285CAE"/>
    <w:rsid w:val="00287B5D"/>
    <w:rsid w:val="002909A9"/>
    <w:rsid w:val="00291527"/>
    <w:rsid w:val="002916FB"/>
    <w:rsid w:val="00291B12"/>
    <w:rsid w:val="00292659"/>
    <w:rsid w:val="002926C9"/>
    <w:rsid w:val="002930A5"/>
    <w:rsid w:val="00293626"/>
    <w:rsid w:val="00293A08"/>
    <w:rsid w:val="00293ECF"/>
    <w:rsid w:val="00294012"/>
    <w:rsid w:val="00294EA3"/>
    <w:rsid w:val="00295996"/>
    <w:rsid w:val="00295A89"/>
    <w:rsid w:val="00296DAB"/>
    <w:rsid w:val="00297145"/>
    <w:rsid w:val="002A077C"/>
    <w:rsid w:val="002A12FF"/>
    <w:rsid w:val="002A158B"/>
    <w:rsid w:val="002A160E"/>
    <w:rsid w:val="002A2D3B"/>
    <w:rsid w:val="002A305D"/>
    <w:rsid w:val="002A35C6"/>
    <w:rsid w:val="002A3783"/>
    <w:rsid w:val="002A37B8"/>
    <w:rsid w:val="002A3C67"/>
    <w:rsid w:val="002A3C82"/>
    <w:rsid w:val="002A407C"/>
    <w:rsid w:val="002A44D2"/>
    <w:rsid w:val="002A469B"/>
    <w:rsid w:val="002A55CC"/>
    <w:rsid w:val="002A5988"/>
    <w:rsid w:val="002A5BA2"/>
    <w:rsid w:val="002A5BB9"/>
    <w:rsid w:val="002A6C09"/>
    <w:rsid w:val="002A6E54"/>
    <w:rsid w:val="002A712D"/>
    <w:rsid w:val="002A7506"/>
    <w:rsid w:val="002A79C5"/>
    <w:rsid w:val="002A7EA5"/>
    <w:rsid w:val="002A7FC4"/>
    <w:rsid w:val="002B0426"/>
    <w:rsid w:val="002B0D8D"/>
    <w:rsid w:val="002B0F4B"/>
    <w:rsid w:val="002B1E6A"/>
    <w:rsid w:val="002B2D1C"/>
    <w:rsid w:val="002B2D27"/>
    <w:rsid w:val="002B4E46"/>
    <w:rsid w:val="002B4FC1"/>
    <w:rsid w:val="002B5795"/>
    <w:rsid w:val="002B663D"/>
    <w:rsid w:val="002B6FD6"/>
    <w:rsid w:val="002B7536"/>
    <w:rsid w:val="002C01B8"/>
    <w:rsid w:val="002C03B2"/>
    <w:rsid w:val="002C04FE"/>
    <w:rsid w:val="002C09EB"/>
    <w:rsid w:val="002C15A0"/>
    <w:rsid w:val="002C2435"/>
    <w:rsid w:val="002C2718"/>
    <w:rsid w:val="002C2F4C"/>
    <w:rsid w:val="002C43CA"/>
    <w:rsid w:val="002C49FC"/>
    <w:rsid w:val="002C5617"/>
    <w:rsid w:val="002C56AE"/>
    <w:rsid w:val="002C5A62"/>
    <w:rsid w:val="002C5DA5"/>
    <w:rsid w:val="002C6497"/>
    <w:rsid w:val="002C6F3B"/>
    <w:rsid w:val="002C778B"/>
    <w:rsid w:val="002C7D29"/>
    <w:rsid w:val="002C7D2B"/>
    <w:rsid w:val="002C7DDA"/>
    <w:rsid w:val="002D0A71"/>
    <w:rsid w:val="002D0AC7"/>
    <w:rsid w:val="002D1C0D"/>
    <w:rsid w:val="002D1DB0"/>
    <w:rsid w:val="002D3269"/>
    <w:rsid w:val="002D3F78"/>
    <w:rsid w:val="002D4476"/>
    <w:rsid w:val="002D513D"/>
    <w:rsid w:val="002D5495"/>
    <w:rsid w:val="002D59B7"/>
    <w:rsid w:val="002D5AE6"/>
    <w:rsid w:val="002D5E6F"/>
    <w:rsid w:val="002D5FCE"/>
    <w:rsid w:val="002D71FC"/>
    <w:rsid w:val="002D7852"/>
    <w:rsid w:val="002D7BB5"/>
    <w:rsid w:val="002D7D03"/>
    <w:rsid w:val="002E02B7"/>
    <w:rsid w:val="002E07D4"/>
    <w:rsid w:val="002E0EB4"/>
    <w:rsid w:val="002E1638"/>
    <w:rsid w:val="002E17BF"/>
    <w:rsid w:val="002E1CBB"/>
    <w:rsid w:val="002E32A9"/>
    <w:rsid w:val="002E358B"/>
    <w:rsid w:val="002E367D"/>
    <w:rsid w:val="002E36C4"/>
    <w:rsid w:val="002E3CB1"/>
    <w:rsid w:val="002E4032"/>
    <w:rsid w:val="002E429D"/>
    <w:rsid w:val="002E5130"/>
    <w:rsid w:val="002E5513"/>
    <w:rsid w:val="002E6417"/>
    <w:rsid w:val="002E6DE3"/>
    <w:rsid w:val="002E6EF5"/>
    <w:rsid w:val="002F0D65"/>
    <w:rsid w:val="002F17D5"/>
    <w:rsid w:val="002F1EAB"/>
    <w:rsid w:val="002F1F97"/>
    <w:rsid w:val="002F22F5"/>
    <w:rsid w:val="002F2643"/>
    <w:rsid w:val="002F2AFB"/>
    <w:rsid w:val="002F2B86"/>
    <w:rsid w:val="002F40F0"/>
    <w:rsid w:val="002F4442"/>
    <w:rsid w:val="002F4863"/>
    <w:rsid w:val="002F5108"/>
    <w:rsid w:val="002F5B04"/>
    <w:rsid w:val="002F5F14"/>
    <w:rsid w:val="002F5FDC"/>
    <w:rsid w:val="002F6058"/>
    <w:rsid w:val="002F60A9"/>
    <w:rsid w:val="002F6B44"/>
    <w:rsid w:val="002F6BD1"/>
    <w:rsid w:val="002F6F8B"/>
    <w:rsid w:val="00300048"/>
    <w:rsid w:val="00300523"/>
    <w:rsid w:val="003006FF"/>
    <w:rsid w:val="003013B9"/>
    <w:rsid w:val="00301C87"/>
    <w:rsid w:val="00301E82"/>
    <w:rsid w:val="00303568"/>
    <w:rsid w:val="00303BEF"/>
    <w:rsid w:val="00303EB0"/>
    <w:rsid w:val="00304052"/>
    <w:rsid w:val="0030517E"/>
    <w:rsid w:val="003053BB"/>
    <w:rsid w:val="00305948"/>
    <w:rsid w:val="00307673"/>
    <w:rsid w:val="00307C08"/>
    <w:rsid w:val="00310E45"/>
    <w:rsid w:val="00311DF9"/>
    <w:rsid w:val="00311E72"/>
    <w:rsid w:val="003122B8"/>
    <w:rsid w:val="003126F5"/>
    <w:rsid w:val="00312AA7"/>
    <w:rsid w:val="00312B38"/>
    <w:rsid w:val="00313981"/>
    <w:rsid w:val="00314802"/>
    <w:rsid w:val="00314CEF"/>
    <w:rsid w:val="00315D7D"/>
    <w:rsid w:val="00315E58"/>
    <w:rsid w:val="003172A2"/>
    <w:rsid w:val="0031782D"/>
    <w:rsid w:val="00317F02"/>
    <w:rsid w:val="00320327"/>
    <w:rsid w:val="00320C18"/>
    <w:rsid w:val="00322813"/>
    <w:rsid w:val="00323D82"/>
    <w:rsid w:val="00325216"/>
    <w:rsid w:val="00325325"/>
    <w:rsid w:val="003259DC"/>
    <w:rsid w:val="00325B3C"/>
    <w:rsid w:val="00325CBA"/>
    <w:rsid w:val="00325F14"/>
    <w:rsid w:val="003260EC"/>
    <w:rsid w:val="003273E2"/>
    <w:rsid w:val="0032743A"/>
    <w:rsid w:val="00327ABF"/>
    <w:rsid w:val="00327B3E"/>
    <w:rsid w:val="00327E1F"/>
    <w:rsid w:val="00327F80"/>
    <w:rsid w:val="00331CD0"/>
    <w:rsid w:val="00331E5E"/>
    <w:rsid w:val="00331E99"/>
    <w:rsid w:val="00332F51"/>
    <w:rsid w:val="003337AC"/>
    <w:rsid w:val="003337B7"/>
    <w:rsid w:val="0033381A"/>
    <w:rsid w:val="00333EB0"/>
    <w:rsid w:val="00333FF1"/>
    <w:rsid w:val="00334AA3"/>
    <w:rsid w:val="0033505E"/>
    <w:rsid w:val="00335B21"/>
    <w:rsid w:val="003364AB"/>
    <w:rsid w:val="003367DF"/>
    <w:rsid w:val="003377A3"/>
    <w:rsid w:val="00337894"/>
    <w:rsid w:val="003378BB"/>
    <w:rsid w:val="00337AC2"/>
    <w:rsid w:val="00340A74"/>
    <w:rsid w:val="00340CB7"/>
    <w:rsid w:val="00340FFB"/>
    <w:rsid w:val="00341282"/>
    <w:rsid w:val="00341670"/>
    <w:rsid w:val="00341E88"/>
    <w:rsid w:val="003423FC"/>
    <w:rsid w:val="003426F0"/>
    <w:rsid w:val="00342AC9"/>
    <w:rsid w:val="0034342E"/>
    <w:rsid w:val="00343522"/>
    <w:rsid w:val="00344248"/>
    <w:rsid w:val="00344283"/>
    <w:rsid w:val="003442DB"/>
    <w:rsid w:val="003444DC"/>
    <w:rsid w:val="00344752"/>
    <w:rsid w:val="00345272"/>
    <w:rsid w:val="003453F8"/>
    <w:rsid w:val="003456B3"/>
    <w:rsid w:val="00346618"/>
    <w:rsid w:val="003470AD"/>
    <w:rsid w:val="0034710D"/>
    <w:rsid w:val="0034754E"/>
    <w:rsid w:val="00347F43"/>
    <w:rsid w:val="00350504"/>
    <w:rsid w:val="00350EEE"/>
    <w:rsid w:val="00351A4C"/>
    <w:rsid w:val="00352072"/>
    <w:rsid w:val="00352327"/>
    <w:rsid w:val="00352823"/>
    <w:rsid w:val="0035291C"/>
    <w:rsid w:val="00352AFA"/>
    <w:rsid w:val="00352B81"/>
    <w:rsid w:val="00352C49"/>
    <w:rsid w:val="00354122"/>
    <w:rsid w:val="00355BD9"/>
    <w:rsid w:val="00357185"/>
    <w:rsid w:val="0035734A"/>
    <w:rsid w:val="00357A2F"/>
    <w:rsid w:val="00357D93"/>
    <w:rsid w:val="003606C2"/>
    <w:rsid w:val="00360D64"/>
    <w:rsid w:val="0036110F"/>
    <w:rsid w:val="00361FB7"/>
    <w:rsid w:val="00361FD0"/>
    <w:rsid w:val="0036255D"/>
    <w:rsid w:val="00363623"/>
    <w:rsid w:val="003637F1"/>
    <w:rsid w:val="00363A05"/>
    <w:rsid w:val="0036469C"/>
    <w:rsid w:val="003648F9"/>
    <w:rsid w:val="00364987"/>
    <w:rsid w:val="00364C1C"/>
    <w:rsid w:val="00365BCF"/>
    <w:rsid w:val="00366419"/>
    <w:rsid w:val="0036665A"/>
    <w:rsid w:val="0036674F"/>
    <w:rsid w:val="00367192"/>
    <w:rsid w:val="003672D4"/>
    <w:rsid w:val="00367A7D"/>
    <w:rsid w:val="003706A1"/>
    <w:rsid w:val="00370D50"/>
    <w:rsid w:val="003719C0"/>
    <w:rsid w:val="003722F9"/>
    <w:rsid w:val="003729D5"/>
    <w:rsid w:val="00372C57"/>
    <w:rsid w:val="003739E0"/>
    <w:rsid w:val="00373B2D"/>
    <w:rsid w:val="00373F53"/>
    <w:rsid w:val="00373FD2"/>
    <w:rsid w:val="00374940"/>
    <w:rsid w:val="003750A2"/>
    <w:rsid w:val="00375F0E"/>
    <w:rsid w:val="0037625F"/>
    <w:rsid w:val="0038006F"/>
    <w:rsid w:val="0038104C"/>
    <w:rsid w:val="0038194B"/>
    <w:rsid w:val="00382028"/>
    <w:rsid w:val="0038227A"/>
    <w:rsid w:val="00383B1D"/>
    <w:rsid w:val="00383C97"/>
    <w:rsid w:val="00384551"/>
    <w:rsid w:val="00384E51"/>
    <w:rsid w:val="0038513E"/>
    <w:rsid w:val="003854D1"/>
    <w:rsid w:val="003856C0"/>
    <w:rsid w:val="003859CA"/>
    <w:rsid w:val="00386470"/>
    <w:rsid w:val="00386CB6"/>
    <w:rsid w:val="00387DF7"/>
    <w:rsid w:val="003900F8"/>
    <w:rsid w:val="0039014F"/>
    <w:rsid w:val="00391938"/>
    <w:rsid w:val="0039249C"/>
    <w:rsid w:val="00392B1A"/>
    <w:rsid w:val="00393089"/>
    <w:rsid w:val="00393D2E"/>
    <w:rsid w:val="00394899"/>
    <w:rsid w:val="003960CF"/>
    <w:rsid w:val="003968C0"/>
    <w:rsid w:val="00397A00"/>
    <w:rsid w:val="00397BE5"/>
    <w:rsid w:val="00397C69"/>
    <w:rsid w:val="00397C80"/>
    <w:rsid w:val="00397EE0"/>
    <w:rsid w:val="003A152B"/>
    <w:rsid w:val="003A16E0"/>
    <w:rsid w:val="003A184D"/>
    <w:rsid w:val="003A1915"/>
    <w:rsid w:val="003A1DC2"/>
    <w:rsid w:val="003A23D5"/>
    <w:rsid w:val="003A2433"/>
    <w:rsid w:val="003A26EF"/>
    <w:rsid w:val="003A2D54"/>
    <w:rsid w:val="003A2E87"/>
    <w:rsid w:val="003A407E"/>
    <w:rsid w:val="003A4B50"/>
    <w:rsid w:val="003A697D"/>
    <w:rsid w:val="003A6F5B"/>
    <w:rsid w:val="003A7A2E"/>
    <w:rsid w:val="003A7B52"/>
    <w:rsid w:val="003A7C06"/>
    <w:rsid w:val="003A7D01"/>
    <w:rsid w:val="003B14E7"/>
    <w:rsid w:val="003B16D7"/>
    <w:rsid w:val="003B1838"/>
    <w:rsid w:val="003B19E4"/>
    <w:rsid w:val="003B1BFE"/>
    <w:rsid w:val="003B2609"/>
    <w:rsid w:val="003B2739"/>
    <w:rsid w:val="003B366A"/>
    <w:rsid w:val="003B452E"/>
    <w:rsid w:val="003B4E7B"/>
    <w:rsid w:val="003B500A"/>
    <w:rsid w:val="003B53F1"/>
    <w:rsid w:val="003B54C7"/>
    <w:rsid w:val="003B584F"/>
    <w:rsid w:val="003B6169"/>
    <w:rsid w:val="003B679A"/>
    <w:rsid w:val="003B7390"/>
    <w:rsid w:val="003B765D"/>
    <w:rsid w:val="003B7C6D"/>
    <w:rsid w:val="003C1139"/>
    <w:rsid w:val="003C126B"/>
    <w:rsid w:val="003C1F5F"/>
    <w:rsid w:val="003C2313"/>
    <w:rsid w:val="003C2F8A"/>
    <w:rsid w:val="003C32A9"/>
    <w:rsid w:val="003C3516"/>
    <w:rsid w:val="003C3844"/>
    <w:rsid w:val="003C386A"/>
    <w:rsid w:val="003C3D81"/>
    <w:rsid w:val="003C428E"/>
    <w:rsid w:val="003C4524"/>
    <w:rsid w:val="003C4D7A"/>
    <w:rsid w:val="003C5067"/>
    <w:rsid w:val="003C54CA"/>
    <w:rsid w:val="003C5C4F"/>
    <w:rsid w:val="003C5D43"/>
    <w:rsid w:val="003C5DA3"/>
    <w:rsid w:val="003C5E08"/>
    <w:rsid w:val="003C6100"/>
    <w:rsid w:val="003C6F56"/>
    <w:rsid w:val="003C6FBF"/>
    <w:rsid w:val="003C710D"/>
    <w:rsid w:val="003C7851"/>
    <w:rsid w:val="003C7ABE"/>
    <w:rsid w:val="003C7E3F"/>
    <w:rsid w:val="003D07D7"/>
    <w:rsid w:val="003D0C7C"/>
    <w:rsid w:val="003D11D4"/>
    <w:rsid w:val="003D121F"/>
    <w:rsid w:val="003D13BF"/>
    <w:rsid w:val="003D1445"/>
    <w:rsid w:val="003D15CE"/>
    <w:rsid w:val="003D1B20"/>
    <w:rsid w:val="003D1F35"/>
    <w:rsid w:val="003D215B"/>
    <w:rsid w:val="003D2AD7"/>
    <w:rsid w:val="003D2D19"/>
    <w:rsid w:val="003D3379"/>
    <w:rsid w:val="003D3EAA"/>
    <w:rsid w:val="003D5287"/>
    <w:rsid w:val="003D57E7"/>
    <w:rsid w:val="003D5B94"/>
    <w:rsid w:val="003D6021"/>
    <w:rsid w:val="003D690C"/>
    <w:rsid w:val="003D6EF6"/>
    <w:rsid w:val="003D743E"/>
    <w:rsid w:val="003E0B0E"/>
    <w:rsid w:val="003E19F7"/>
    <w:rsid w:val="003E1C9C"/>
    <w:rsid w:val="003E1CF8"/>
    <w:rsid w:val="003E3732"/>
    <w:rsid w:val="003E3EF9"/>
    <w:rsid w:val="003E4709"/>
    <w:rsid w:val="003E4AF3"/>
    <w:rsid w:val="003E4C17"/>
    <w:rsid w:val="003E5007"/>
    <w:rsid w:val="003E6441"/>
    <w:rsid w:val="003E685E"/>
    <w:rsid w:val="003E6EBC"/>
    <w:rsid w:val="003E7049"/>
    <w:rsid w:val="003E7782"/>
    <w:rsid w:val="003E78F3"/>
    <w:rsid w:val="003E7C3D"/>
    <w:rsid w:val="003F02E7"/>
    <w:rsid w:val="003F1602"/>
    <w:rsid w:val="003F16D4"/>
    <w:rsid w:val="003F1D88"/>
    <w:rsid w:val="003F27BC"/>
    <w:rsid w:val="003F304D"/>
    <w:rsid w:val="003F3149"/>
    <w:rsid w:val="003F381F"/>
    <w:rsid w:val="003F50A0"/>
    <w:rsid w:val="003F543C"/>
    <w:rsid w:val="003F5783"/>
    <w:rsid w:val="003F578B"/>
    <w:rsid w:val="003F5A07"/>
    <w:rsid w:val="003F5A69"/>
    <w:rsid w:val="003F5AB4"/>
    <w:rsid w:val="003F5E1E"/>
    <w:rsid w:val="003F5F49"/>
    <w:rsid w:val="003F65CD"/>
    <w:rsid w:val="003F6839"/>
    <w:rsid w:val="003F7FEA"/>
    <w:rsid w:val="004008B1"/>
    <w:rsid w:val="00400D26"/>
    <w:rsid w:val="004013CC"/>
    <w:rsid w:val="004019C8"/>
    <w:rsid w:val="004019F6"/>
    <w:rsid w:val="00401FAE"/>
    <w:rsid w:val="00402D0F"/>
    <w:rsid w:val="00402E64"/>
    <w:rsid w:val="00402E75"/>
    <w:rsid w:val="00403068"/>
    <w:rsid w:val="0040322F"/>
    <w:rsid w:val="004034EB"/>
    <w:rsid w:val="004037C4"/>
    <w:rsid w:val="00403BD0"/>
    <w:rsid w:val="00403DE1"/>
    <w:rsid w:val="004040E9"/>
    <w:rsid w:val="0040451B"/>
    <w:rsid w:val="00404F21"/>
    <w:rsid w:val="004051C5"/>
    <w:rsid w:val="0040562B"/>
    <w:rsid w:val="00405C88"/>
    <w:rsid w:val="00406332"/>
    <w:rsid w:val="0040668D"/>
    <w:rsid w:val="00407B37"/>
    <w:rsid w:val="0041012E"/>
    <w:rsid w:val="00410B0F"/>
    <w:rsid w:val="00410E09"/>
    <w:rsid w:val="004119FD"/>
    <w:rsid w:val="00411D77"/>
    <w:rsid w:val="00413759"/>
    <w:rsid w:val="00413797"/>
    <w:rsid w:val="00413E9E"/>
    <w:rsid w:val="00414921"/>
    <w:rsid w:val="0041506F"/>
    <w:rsid w:val="004169E2"/>
    <w:rsid w:val="0041742F"/>
    <w:rsid w:val="004177D7"/>
    <w:rsid w:val="004179EB"/>
    <w:rsid w:val="004208BD"/>
    <w:rsid w:val="00420B38"/>
    <w:rsid w:val="00420BA6"/>
    <w:rsid w:val="00420F56"/>
    <w:rsid w:val="00421961"/>
    <w:rsid w:val="00421E01"/>
    <w:rsid w:val="004222A0"/>
    <w:rsid w:val="0042300E"/>
    <w:rsid w:val="00423B44"/>
    <w:rsid w:val="0042470F"/>
    <w:rsid w:val="00424F6B"/>
    <w:rsid w:val="00426556"/>
    <w:rsid w:val="0042693E"/>
    <w:rsid w:val="0042749A"/>
    <w:rsid w:val="0043037D"/>
    <w:rsid w:val="0043070E"/>
    <w:rsid w:val="00430B30"/>
    <w:rsid w:val="00431342"/>
    <w:rsid w:val="004321FA"/>
    <w:rsid w:val="00432BFD"/>
    <w:rsid w:val="0043346D"/>
    <w:rsid w:val="00433A63"/>
    <w:rsid w:val="00433B96"/>
    <w:rsid w:val="00434948"/>
    <w:rsid w:val="0043494A"/>
    <w:rsid w:val="00434F54"/>
    <w:rsid w:val="004354D9"/>
    <w:rsid w:val="004359B1"/>
    <w:rsid w:val="00435B97"/>
    <w:rsid w:val="00436CEC"/>
    <w:rsid w:val="004411C9"/>
    <w:rsid w:val="00441FFC"/>
    <w:rsid w:val="0044264F"/>
    <w:rsid w:val="00442D2D"/>
    <w:rsid w:val="00442EF6"/>
    <w:rsid w:val="00443065"/>
    <w:rsid w:val="004434E2"/>
    <w:rsid w:val="00443791"/>
    <w:rsid w:val="00443ADE"/>
    <w:rsid w:val="00443C1C"/>
    <w:rsid w:val="00444331"/>
    <w:rsid w:val="00444AC6"/>
    <w:rsid w:val="0044559E"/>
    <w:rsid w:val="00446A03"/>
    <w:rsid w:val="00446E37"/>
    <w:rsid w:val="004472B5"/>
    <w:rsid w:val="00447818"/>
    <w:rsid w:val="00447979"/>
    <w:rsid w:val="00450CFE"/>
    <w:rsid w:val="004510AF"/>
    <w:rsid w:val="00452B37"/>
    <w:rsid w:val="00452CBF"/>
    <w:rsid w:val="00452D2B"/>
    <w:rsid w:val="004535B3"/>
    <w:rsid w:val="004537FE"/>
    <w:rsid w:val="0045397D"/>
    <w:rsid w:val="004539A4"/>
    <w:rsid w:val="00453A4A"/>
    <w:rsid w:val="00454622"/>
    <w:rsid w:val="00454B5E"/>
    <w:rsid w:val="00454EC9"/>
    <w:rsid w:val="0045506A"/>
    <w:rsid w:val="00455088"/>
    <w:rsid w:val="004555C3"/>
    <w:rsid w:val="00455602"/>
    <w:rsid w:val="00455971"/>
    <w:rsid w:val="00456F17"/>
    <w:rsid w:val="0046067D"/>
    <w:rsid w:val="00460872"/>
    <w:rsid w:val="004609C5"/>
    <w:rsid w:val="00461452"/>
    <w:rsid w:val="00461601"/>
    <w:rsid w:val="00461BBC"/>
    <w:rsid w:val="004624C2"/>
    <w:rsid w:val="00462624"/>
    <w:rsid w:val="0046328A"/>
    <w:rsid w:val="004638F2"/>
    <w:rsid w:val="00463E43"/>
    <w:rsid w:val="004645A2"/>
    <w:rsid w:val="00464ED0"/>
    <w:rsid w:val="00465317"/>
    <w:rsid w:val="00465495"/>
    <w:rsid w:val="00465AE3"/>
    <w:rsid w:val="00465BD4"/>
    <w:rsid w:val="00466D05"/>
    <w:rsid w:val="00466F56"/>
    <w:rsid w:val="004671F5"/>
    <w:rsid w:val="00467EA2"/>
    <w:rsid w:val="00470DF7"/>
    <w:rsid w:val="0047113A"/>
    <w:rsid w:val="004715C2"/>
    <w:rsid w:val="00471E76"/>
    <w:rsid w:val="0047233A"/>
    <w:rsid w:val="00472427"/>
    <w:rsid w:val="00472B7B"/>
    <w:rsid w:val="00472BF4"/>
    <w:rsid w:val="00474196"/>
    <w:rsid w:val="004758D9"/>
    <w:rsid w:val="004763F1"/>
    <w:rsid w:val="00476BDF"/>
    <w:rsid w:val="00476E24"/>
    <w:rsid w:val="0047798E"/>
    <w:rsid w:val="00477E0D"/>
    <w:rsid w:val="00477F13"/>
    <w:rsid w:val="00480955"/>
    <w:rsid w:val="0048114F"/>
    <w:rsid w:val="00481583"/>
    <w:rsid w:val="004816A4"/>
    <w:rsid w:val="0048228C"/>
    <w:rsid w:val="00482F91"/>
    <w:rsid w:val="0048368C"/>
    <w:rsid w:val="004841B2"/>
    <w:rsid w:val="0048463C"/>
    <w:rsid w:val="00485720"/>
    <w:rsid w:val="00485D2B"/>
    <w:rsid w:val="00486386"/>
    <w:rsid w:val="00486DFA"/>
    <w:rsid w:val="004872B8"/>
    <w:rsid w:val="004875B2"/>
    <w:rsid w:val="00487AC5"/>
    <w:rsid w:val="00490587"/>
    <w:rsid w:val="004915CD"/>
    <w:rsid w:val="00491612"/>
    <w:rsid w:val="004917CB"/>
    <w:rsid w:val="004919B2"/>
    <w:rsid w:val="00491D39"/>
    <w:rsid w:val="00492464"/>
    <w:rsid w:val="004934D0"/>
    <w:rsid w:val="0049386A"/>
    <w:rsid w:val="00493DBC"/>
    <w:rsid w:val="00494052"/>
    <w:rsid w:val="00494D5A"/>
    <w:rsid w:val="00494E3C"/>
    <w:rsid w:val="00494EC1"/>
    <w:rsid w:val="00494ED3"/>
    <w:rsid w:val="004952E0"/>
    <w:rsid w:val="00495676"/>
    <w:rsid w:val="00495899"/>
    <w:rsid w:val="004A02A0"/>
    <w:rsid w:val="004A1D3C"/>
    <w:rsid w:val="004A25FD"/>
    <w:rsid w:val="004A3432"/>
    <w:rsid w:val="004A3664"/>
    <w:rsid w:val="004A394F"/>
    <w:rsid w:val="004A41BE"/>
    <w:rsid w:val="004A4463"/>
    <w:rsid w:val="004A4A30"/>
    <w:rsid w:val="004A4E66"/>
    <w:rsid w:val="004A4F49"/>
    <w:rsid w:val="004A6912"/>
    <w:rsid w:val="004A6F40"/>
    <w:rsid w:val="004A73EE"/>
    <w:rsid w:val="004A7781"/>
    <w:rsid w:val="004A7AA9"/>
    <w:rsid w:val="004B019B"/>
    <w:rsid w:val="004B111E"/>
    <w:rsid w:val="004B2008"/>
    <w:rsid w:val="004B2C39"/>
    <w:rsid w:val="004B3982"/>
    <w:rsid w:val="004B4B8F"/>
    <w:rsid w:val="004B4ED5"/>
    <w:rsid w:val="004B5578"/>
    <w:rsid w:val="004B64A2"/>
    <w:rsid w:val="004B70CD"/>
    <w:rsid w:val="004B71B4"/>
    <w:rsid w:val="004B7202"/>
    <w:rsid w:val="004B7A67"/>
    <w:rsid w:val="004C012F"/>
    <w:rsid w:val="004C063D"/>
    <w:rsid w:val="004C0980"/>
    <w:rsid w:val="004C1D0F"/>
    <w:rsid w:val="004C37EB"/>
    <w:rsid w:val="004C494D"/>
    <w:rsid w:val="004C5974"/>
    <w:rsid w:val="004C5ABF"/>
    <w:rsid w:val="004C62C2"/>
    <w:rsid w:val="004C6CAE"/>
    <w:rsid w:val="004C6F24"/>
    <w:rsid w:val="004C7245"/>
    <w:rsid w:val="004C73D1"/>
    <w:rsid w:val="004C75DD"/>
    <w:rsid w:val="004D02C2"/>
    <w:rsid w:val="004D0A6E"/>
    <w:rsid w:val="004D0F87"/>
    <w:rsid w:val="004D1203"/>
    <w:rsid w:val="004D1A82"/>
    <w:rsid w:val="004D1AC8"/>
    <w:rsid w:val="004D3820"/>
    <w:rsid w:val="004D3B49"/>
    <w:rsid w:val="004D3F96"/>
    <w:rsid w:val="004D42CB"/>
    <w:rsid w:val="004D52D5"/>
    <w:rsid w:val="004D722F"/>
    <w:rsid w:val="004D76A9"/>
    <w:rsid w:val="004D7E99"/>
    <w:rsid w:val="004E0581"/>
    <w:rsid w:val="004E1848"/>
    <w:rsid w:val="004E1C53"/>
    <w:rsid w:val="004E1E31"/>
    <w:rsid w:val="004E2930"/>
    <w:rsid w:val="004E2BC7"/>
    <w:rsid w:val="004E3786"/>
    <w:rsid w:val="004E37FB"/>
    <w:rsid w:val="004E3BC4"/>
    <w:rsid w:val="004E41D6"/>
    <w:rsid w:val="004E46A6"/>
    <w:rsid w:val="004E4897"/>
    <w:rsid w:val="004E4DC9"/>
    <w:rsid w:val="004E5428"/>
    <w:rsid w:val="004E59C7"/>
    <w:rsid w:val="004E5A2B"/>
    <w:rsid w:val="004E6903"/>
    <w:rsid w:val="004E70C5"/>
    <w:rsid w:val="004E771F"/>
    <w:rsid w:val="004E7E4E"/>
    <w:rsid w:val="004E7EBD"/>
    <w:rsid w:val="004F0EC6"/>
    <w:rsid w:val="004F1778"/>
    <w:rsid w:val="004F1E6D"/>
    <w:rsid w:val="004F2D04"/>
    <w:rsid w:val="004F381E"/>
    <w:rsid w:val="004F3DEB"/>
    <w:rsid w:val="004F4283"/>
    <w:rsid w:val="004F45C6"/>
    <w:rsid w:val="004F499F"/>
    <w:rsid w:val="004F4AC2"/>
    <w:rsid w:val="004F4B1A"/>
    <w:rsid w:val="004F5692"/>
    <w:rsid w:val="004F58C0"/>
    <w:rsid w:val="004F5E15"/>
    <w:rsid w:val="004F5F06"/>
    <w:rsid w:val="004F63E1"/>
    <w:rsid w:val="004F6650"/>
    <w:rsid w:val="004F6A5F"/>
    <w:rsid w:val="004F6C2C"/>
    <w:rsid w:val="004F7020"/>
    <w:rsid w:val="004F7D92"/>
    <w:rsid w:val="0050030D"/>
    <w:rsid w:val="00500406"/>
    <w:rsid w:val="00500EB2"/>
    <w:rsid w:val="005010E4"/>
    <w:rsid w:val="0050115A"/>
    <w:rsid w:val="005014BA"/>
    <w:rsid w:val="00501D38"/>
    <w:rsid w:val="00502410"/>
    <w:rsid w:val="0050297B"/>
    <w:rsid w:val="00502FC5"/>
    <w:rsid w:val="0050429D"/>
    <w:rsid w:val="00504A0E"/>
    <w:rsid w:val="005050D7"/>
    <w:rsid w:val="00506638"/>
    <w:rsid w:val="00507009"/>
    <w:rsid w:val="00507D69"/>
    <w:rsid w:val="00510A2D"/>
    <w:rsid w:val="00510FBC"/>
    <w:rsid w:val="00512687"/>
    <w:rsid w:val="00512B9F"/>
    <w:rsid w:val="00513402"/>
    <w:rsid w:val="00513417"/>
    <w:rsid w:val="005136BE"/>
    <w:rsid w:val="00513891"/>
    <w:rsid w:val="00513C6A"/>
    <w:rsid w:val="005143D3"/>
    <w:rsid w:val="0051488D"/>
    <w:rsid w:val="005148BD"/>
    <w:rsid w:val="00515908"/>
    <w:rsid w:val="00515B0B"/>
    <w:rsid w:val="00515CC1"/>
    <w:rsid w:val="00516303"/>
    <w:rsid w:val="005167EE"/>
    <w:rsid w:val="005173C1"/>
    <w:rsid w:val="00517420"/>
    <w:rsid w:val="00517C1E"/>
    <w:rsid w:val="00517CFB"/>
    <w:rsid w:val="0052075F"/>
    <w:rsid w:val="005214A9"/>
    <w:rsid w:val="00521DE2"/>
    <w:rsid w:val="005226E3"/>
    <w:rsid w:val="00522921"/>
    <w:rsid w:val="0052418E"/>
    <w:rsid w:val="005246B5"/>
    <w:rsid w:val="005248FA"/>
    <w:rsid w:val="00524903"/>
    <w:rsid w:val="0052503F"/>
    <w:rsid w:val="00525851"/>
    <w:rsid w:val="00526425"/>
    <w:rsid w:val="00526766"/>
    <w:rsid w:val="00526843"/>
    <w:rsid w:val="00527328"/>
    <w:rsid w:val="0052798D"/>
    <w:rsid w:val="00527E8A"/>
    <w:rsid w:val="00527F4A"/>
    <w:rsid w:val="005300DE"/>
    <w:rsid w:val="00530840"/>
    <w:rsid w:val="00530958"/>
    <w:rsid w:val="00530B35"/>
    <w:rsid w:val="00531057"/>
    <w:rsid w:val="005312EA"/>
    <w:rsid w:val="005318A6"/>
    <w:rsid w:val="00531A92"/>
    <w:rsid w:val="0053220E"/>
    <w:rsid w:val="00532517"/>
    <w:rsid w:val="00532829"/>
    <w:rsid w:val="00532B5D"/>
    <w:rsid w:val="00532BD3"/>
    <w:rsid w:val="0053505E"/>
    <w:rsid w:val="00535063"/>
    <w:rsid w:val="00535655"/>
    <w:rsid w:val="005359EC"/>
    <w:rsid w:val="00535DFF"/>
    <w:rsid w:val="00536541"/>
    <w:rsid w:val="00536E64"/>
    <w:rsid w:val="00536FB9"/>
    <w:rsid w:val="005378C7"/>
    <w:rsid w:val="00537FA6"/>
    <w:rsid w:val="005402BB"/>
    <w:rsid w:val="0054045B"/>
    <w:rsid w:val="00540BE3"/>
    <w:rsid w:val="005410EE"/>
    <w:rsid w:val="005411C6"/>
    <w:rsid w:val="00541511"/>
    <w:rsid w:val="00541B6A"/>
    <w:rsid w:val="00541CD3"/>
    <w:rsid w:val="0054283E"/>
    <w:rsid w:val="00542A09"/>
    <w:rsid w:val="00542B62"/>
    <w:rsid w:val="005432D3"/>
    <w:rsid w:val="00544818"/>
    <w:rsid w:val="00544B1C"/>
    <w:rsid w:val="00545720"/>
    <w:rsid w:val="00547FAF"/>
    <w:rsid w:val="0055001C"/>
    <w:rsid w:val="00550025"/>
    <w:rsid w:val="00550284"/>
    <w:rsid w:val="00550C64"/>
    <w:rsid w:val="00551311"/>
    <w:rsid w:val="005527E7"/>
    <w:rsid w:val="00552F48"/>
    <w:rsid w:val="00553E02"/>
    <w:rsid w:val="00554F77"/>
    <w:rsid w:val="00555CC1"/>
    <w:rsid w:val="005563C6"/>
    <w:rsid w:val="005563D3"/>
    <w:rsid w:val="005565E3"/>
    <w:rsid w:val="00556FD5"/>
    <w:rsid w:val="00557923"/>
    <w:rsid w:val="00557BCD"/>
    <w:rsid w:val="00560353"/>
    <w:rsid w:val="005607EC"/>
    <w:rsid w:val="00560E9A"/>
    <w:rsid w:val="00561C23"/>
    <w:rsid w:val="005623DA"/>
    <w:rsid w:val="00562519"/>
    <w:rsid w:val="00562589"/>
    <w:rsid w:val="00563024"/>
    <w:rsid w:val="00563224"/>
    <w:rsid w:val="00563FC7"/>
    <w:rsid w:val="005640E0"/>
    <w:rsid w:val="00564629"/>
    <w:rsid w:val="005667DB"/>
    <w:rsid w:val="00566EEB"/>
    <w:rsid w:val="00567ADF"/>
    <w:rsid w:val="00567D1E"/>
    <w:rsid w:val="00570678"/>
    <w:rsid w:val="005717E5"/>
    <w:rsid w:val="005718DF"/>
    <w:rsid w:val="00571BE5"/>
    <w:rsid w:val="00572129"/>
    <w:rsid w:val="0057488A"/>
    <w:rsid w:val="00576398"/>
    <w:rsid w:val="005767AC"/>
    <w:rsid w:val="0057681E"/>
    <w:rsid w:val="00576D8B"/>
    <w:rsid w:val="00576FD9"/>
    <w:rsid w:val="00577C51"/>
    <w:rsid w:val="0058048A"/>
    <w:rsid w:val="005811A1"/>
    <w:rsid w:val="00582D6A"/>
    <w:rsid w:val="00583F63"/>
    <w:rsid w:val="00584562"/>
    <w:rsid w:val="00584CF5"/>
    <w:rsid w:val="00584E36"/>
    <w:rsid w:val="00585603"/>
    <w:rsid w:val="00586752"/>
    <w:rsid w:val="00586881"/>
    <w:rsid w:val="005869FF"/>
    <w:rsid w:val="0058793F"/>
    <w:rsid w:val="00587F1C"/>
    <w:rsid w:val="005901CC"/>
    <w:rsid w:val="0059057F"/>
    <w:rsid w:val="00590F0D"/>
    <w:rsid w:val="00590F6F"/>
    <w:rsid w:val="005922EF"/>
    <w:rsid w:val="00592BB9"/>
    <w:rsid w:val="0059462F"/>
    <w:rsid w:val="005946C2"/>
    <w:rsid w:val="00594C79"/>
    <w:rsid w:val="005966FC"/>
    <w:rsid w:val="005971DB"/>
    <w:rsid w:val="0059796E"/>
    <w:rsid w:val="00597D06"/>
    <w:rsid w:val="005A00B6"/>
    <w:rsid w:val="005A0618"/>
    <w:rsid w:val="005A0CD5"/>
    <w:rsid w:val="005A1004"/>
    <w:rsid w:val="005A20D7"/>
    <w:rsid w:val="005A2F8F"/>
    <w:rsid w:val="005A326E"/>
    <w:rsid w:val="005A3EC7"/>
    <w:rsid w:val="005A4516"/>
    <w:rsid w:val="005A48B6"/>
    <w:rsid w:val="005A516E"/>
    <w:rsid w:val="005A58F8"/>
    <w:rsid w:val="005A60B4"/>
    <w:rsid w:val="005A66A2"/>
    <w:rsid w:val="005A688C"/>
    <w:rsid w:val="005A6F48"/>
    <w:rsid w:val="005A73D5"/>
    <w:rsid w:val="005A77FD"/>
    <w:rsid w:val="005B0A71"/>
    <w:rsid w:val="005B0F83"/>
    <w:rsid w:val="005B18A0"/>
    <w:rsid w:val="005B20D3"/>
    <w:rsid w:val="005B2178"/>
    <w:rsid w:val="005B23E1"/>
    <w:rsid w:val="005B3155"/>
    <w:rsid w:val="005B3B7F"/>
    <w:rsid w:val="005B3E2F"/>
    <w:rsid w:val="005B3EDD"/>
    <w:rsid w:val="005B4396"/>
    <w:rsid w:val="005B4ADE"/>
    <w:rsid w:val="005B505B"/>
    <w:rsid w:val="005B5456"/>
    <w:rsid w:val="005B5A33"/>
    <w:rsid w:val="005B5B67"/>
    <w:rsid w:val="005B626C"/>
    <w:rsid w:val="005B63AB"/>
    <w:rsid w:val="005B6617"/>
    <w:rsid w:val="005B696D"/>
    <w:rsid w:val="005B6B5F"/>
    <w:rsid w:val="005B6E1C"/>
    <w:rsid w:val="005B761A"/>
    <w:rsid w:val="005B7ABB"/>
    <w:rsid w:val="005C0E8E"/>
    <w:rsid w:val="005C1576"/>
    <w:rsid w:val="005C1699"/>
    <w:rsid w:val="005C16F9"/>
    <w:rsid w:val="005C2166"/>
    <w:rsid w:val="005C219D"/>
    <w:rsid w:val="005C2893"/>
    <w:rsid w:val="005C2A87"/>
    <w:rsid w:val="005C393D"/>
    <w:rsid w:val="005C46AC"/>
    <w:rsid w:val="005C4DC8"/>
    <w:rsid w:val="005C4DE1"/>
    <w:rsid w:val="005C5329"/>
    <w:rsid w:val="005C53E0"/>
    <w:rsid w:val="005C548F"/>
    <w:rsid w:val="005C562B"/>
    <w:rsid w:val="005C581A"/>
    <w:rsid w:val="005C633D"/>
    <w:rsid w:val="005C63A6"/>
    <w:rsid w:val="005D0A30"/>
    <w:rsid w:val="005D0B66"/>
    <w:rsid w:val="005D0EF2"/>
    <w:rsid w:val="005D1217"/>
    <w:rsid w:val="005D1775"/>
    <w:rsid w:val="005D1A42"/>
    <w:rsid w:val="005D2617"/>
    <w:rsid w:val="005D3468"/>
    <w:rsid w:val="005D3C3B"/>
    <w:rsid w:val="005D3C7B"/>
    <w:rsid w:val="005D563A"/>
    <w:rsid w:val="005D5B90"/>
    <w:rsid w:val="005D66D4"/>
    <w:rsid w:val="005D68A5"/>
    <w:rsid w:val="005D693C"/>
    <w:rsid w:val="005D6EF7"/>
    <w:rsid w:val="005D70A1"/>
    <w:rsid w:val="005D711C"/>
    <w:rsid w:val="005D7D50"/>
    <w:rsid w:val="005D7EE2"/>
    <w:rsid w:val="005E0578"/>
    <w:rsid w:val="005E0674"/>
    <w:rsid w:val="005E1377"/>
    <w:rsid w:val="005E1796"/>
    <w:rsid w:val="005E30B3"/>
    <w:rsid w:val="005E3209"/>
    <w:rsid w:val="005E34C7"/>
    <w:rsid w:val="005E386B"/>
    <w:rsid w:val="005E3C6B"/>
    <w:rsid w:val="005E3F16"/>
    <w:rsid w:val="005E43A5"/>
    <w:rsid w:val="005E441F"/>
    <w:rsid w:val="005E4AE8"/>
    <w:rsid w:val="005E4CA9"/>
    <w:rsid w:val="005E4F71"/>
    <w:rsid w:val="005E5FA1"/>
    <w:rsid w:val="005E6C26"/>
    <w:rsid w:val="005E7A05"/>
    <w:rsid w:val="005E7AFE"/>
    <w:rsid w:val="005E7C38"/>
    <w:rsid w:val="005F0249"/>
    <w:rsid w:val="005F0846"/>
    <w:rsid w:val="005F085E"/>
    <w:rsid w:val="005F130B"/>
    <w:rsid w:val="005F2406"/>
    <w:rsid w:val="005F27D3"/>
    <w:rsid w:val="005F287B"/>
    <w:rsid w:val="005F2ACD"/>
    <w:rsid w:val="005F2E9B"/>
    <w:rsid w:val="005F3974"/>
    <w:rsid w:val="005F397D"/>
    <w:rsid w:val="005F44B4"/>
    <w:rsid w:val="005F4C41"/>
    <w:rsid w:val="005F53D8"/>
    <w:rsid w:val="005F6BCE"/>
    <w:rsid w:val="0060080A"/>
    <w:rsid w:val="00601722"/>
    <w:rsid w:val="00601B6D"/>
    <w:rsid w:val="00601C5D"/>
    <w:rsid w:val="00601FC5"/>
    <w:rsid w:val="006020D5"/>
    <w:rsid w:val="00602296"/>
    <w:rsid w:val="00602299"/>
    <w:rsid w:val="00602449"/>
    <w:rsid w:val="00602508"/>
    <w:rsid w:val="0060258A"/>
    <w:rsid w:val="00602A14"/>
    <w:rsid w:val="00602AE3"/>
    <w:rsid w:val="00602AE6"/>
    <w:rsid w:val="00602B64"/>
    <w:rsid w:val="00602D4E"/>
    <w:rsid w:val="0060474F"/>
    <w:rsid w:val="00604C2A"/>
    <w:rsid w:val="00605120"/>
    <w:rsid w:val="00605851"/>
    <w:rsid w:val="00606099"/>
    <w:rsid w:val="00606103"/>
    <w:rsid w:val="00606690"/>
    <w:rsid w:val="00606711"/>
    <w:rsid w:val="00607C5B"/>
    <w:rsid w:val="0061076F"/>
    <w:rsid w:val="006107B6"/>
    <w:rsid w:val="00610C9F"/>
    <w:rsid w:val="00610FB5"/>
    <w:rsid w:val="0061162B"/>
    <w:rsid w:val="00611685"/>
    <w:rsid w:val="0061174E"/>
    <w:rsid w:val="00612092"/>
    <w:rsid w:val="00612D4B"/>
    <w:rsid w:val="00613696"/>
    <w:rsid w:val="00613C03"/>
    <w:rsid w:val="006141B2"/>
    <w:rsid w:val="00615240"/>
    <w:rsid w:val="006158CA"/>
    <w:rsid w:val="00615BEF"/>
    <w:rsid w:val="00615E9C"/>
    <w:rsid w:val="00616860"/>
    <w:rsid w:val="006170F3"/>
    <w:rsid w:val="00617102"/>
    <w:rsid w:val="00617267"/>
    <w:rsid w:val="006172E9"/>
    <w:rsid w:val="006176D0"/>
    <w:rsid w:val="006211BB"/>
    <w:rsid w:val="00621652"/>
    <w:rsid w:val="0062174A"/>
    <w:rsid w:val="0062176B"/>
    <w:rsid w:val="00621D03"/>
    <w:rsid w:val="00622161"/>
    <w:rsid w:val="006222C9"/>
    <w:rsid w:val="006224B2"/>
    <w:rsid w:val="00622ACD"/>
    <w:rsid w:val="00622D08"/>
    <w:rsid w:val="00622F35"/>
    <w:rsid w:val="006231C4"/>
    <w:rsid w:val="00624310"/>
    <w:rsid w:val="00624AD1"/>
    <w:rsid w:val="00624B09"/>
    <w:rsid w:val="00624F61"/>
    <w:rsid w:val="006256E7"/>
    <w:rsid w:val="00625B97"/>
    <w:rsid w:val="00626726"/>
    <w:rsid w:val="00626AE6"/>
    <w:rsid w:val="00626C97"/>
    <w:rsid w:val="0062770C"/>
    <w:rsid w:val="00630381"/>
    <w:rsid w:val="006308E4"/>
    <w:rsid w:val="00630C1E"/>
    <w:rsid w:val="00630E4B"/>
    <w:rsid w:val="00630F46"/>
    <w:rsid w:val="00631400"/>
    <w:rsid w:val="006315DE"/>
    <w:rsid w:val="00631622"/>
    <w:rsid w:val="00631A07"/>
    <w:rsid w:val="00631B29"/>
    <w:rsid w:val="00631B3C"/>
    <w:rsid w:val="00631B80"/>
    <w:rsid w:val="00632114"/>
    <w:rsid w:val="006328F9"/>
    <w:rsid w:val="00633204"/>
    <w:rsid w:val="00633B25"/>
    <w:rsid w:val="00633BD0"/>
    <w:rsid w:val="00633F41"/>
    <w:rsid w:val="00634140"/>
    <w:rsid w:val="00634D9F"/>
    <w:rsid w:val="006353A7"/>
    <w:rsid w:val="00635ED4"/>
    <w:rsid w:val="00636073"/>
    <w:rsid w:val="00636885"/>
    <w:rsid w:val="00636F28"/>
    <w:rsid w:val="00637210"/>
    <w:rsid w:val="00637C8A"/>
    <w:rsid w:val="0064003B"/>
    <w:rsid w:val="006402B0"/>
    <w:rsid w:val="0064153F"/>
    <w:rsid w:val="00641826"/>
    <w:rsid w:val="00641E9E"/>
    <w:rsid w:val="0064218C"/>
    <w:rsid w:val="00642E61"/>
    <w:rsid w:val="00643128"/>
    <w:rsid w:val="006437A2"/>
    <w:rsid w:val="006445A7"/>
    <w:rsid w:val="00645431"/>
    <w:rsid w:val="00645D18"/>
    <w:rsid w:val="006463D7"/>
    <w:rsid w:val="00646913"/>
    <w:rsid w:val="006501D0"/>
    <w:rsid w:val="0065058A"/>
    <w:rsid w:val="006515E2"/>
    <w:rsid w:val="00651E8F"/>
    <w:rsid w:val="006524AC"/>
    <w:rsid w:val="00652C68"/>
    <w:rsid w:val="0065328B"/>
    <w:rsid w:val="006532D2"/>
    <w:rsid w:val="00653552"/>
    <w:rsid w:val="00653A63"/>
    <w:rsid w:val="00653B58"/>
    <w:rsid w:val="0065427D"/>
    <w:rsid w:val="006542EB"/>
    <w:rsid w:val="00654618"/>
    <w:rsid w:val="00656505"/>
    <w:rsid w:val="006565A3"/>
    <w:rsid w:val="006566E7"/>
    <w:rsid w:val="00656BBD"/>
    <w:rsid w:val="00657A2A"/>
    <w:rsid w:val="00657E40"/>
    <w:rsid w:val="00660333"/>
    <w:rsid w:val="00660B7C"/>
    <w:rsid w:val="00661AFF"/>
    <w:rsid w:val="0066217F"/>
    <w:rsid w:val="006623CF"/>
    <w:rsid w:val="006624A3"/>
    <w:rsid w:val="006627DA"/>
    <w:rsid w:val="0066307C"/>
    <w:rsid w:val="00663232"/>
    <w:rsid w:val="006632ED"/>
    <w:rsid w:val="006648C7"/>
    <w:rsid w:val="006649E0"/>
    <w:rsid w:val="006654B0"/>
    <w:rsid w:val="0066595C"/>
    <w:rsid w:val="00665D32"/>
    <w:rsid w:val="00666475"/>
    <w:rsid w:val="0066670A"/>
    <w:rsid w:val="006668B4"/>
    <w:rsid w:val="00667246"/>
    <w:rsid w:val="00667773"/>
    <w:rsid w:val="00667989"/>
    <w:rsid w:val="00667B9A"/>
    <w:rsid w:val="00667D44"/>
    <w:rsid w:val="00667F1A"/>
    <w:rsid w:val="006705C5"/>
    <w:rsid w:val="00670A76"/>
    <w:rsid w:val="00670D7F"/>
    <w:rsid w:val="006710E7"/>
    <w:rsid w:val="00671369"/>
    <w:rsid w:val="006716D5"/>
    <w:rsid w:val="00671D11"/>
    <w:rsid w:val="00671E2E"/>
    <w:rsid w:val="006739E0"/>
    <w:rsid w:val="00673F1D"/>
    <w:rsid w:val="00674017"/>
    <w:rsid w:val="00674384"/>
    <w:rsid w:val="00674A6D"/>
    <w:rsid w:val="0067573A"/>
    <w:rsid w:val="00675812"/>
    <w:rsid w:val="006759C5"/>
    <w:rsid w:val="00675C47"/>
    <w:rsid w:val="00675D90"/>
    <w:rsid w:val="0067728C"/>
    <w:rsid w:val="00677445"/>
    <w:rsid w:val="006774D4"/>
    <w:rsid w:val="0067774A"/>
    <w:rsid w:val="00677B32"/>
    <w:rsid w:val="0068008D"/>
    <w:rsid w:val="00680435"/>
    <w:rsid w:val="006808B6"/>
    <w:rsid w:val="0068167A"/>
    <w:rsid w:val="006819A3"/>
    <w:rsid w:val="00681E9C"/>
    <w:rsid w:val="006824F6"/>
    <w:rsid w:val="00683043"/>
    <w:rsid w:val="00683D57"/>
    <w:rsid w:val="0068514B"/>
    <w:rsid w:val="00685157"/>
    <w:rsid w:val="00685E73"/>
    <w:rsid w:val="00686E8E"/>
    <w:rsid w:val="006871C4"/>
    <w:rsid w:val="00687596"/>
    <w:rsid w:val="0068777F"/>
    <w:rsid w:val="00687E8C"/>
    <w:rsid w:val="006902FD"/>
    <w:rsid w:val="00690C19"/>
    <w:rsid w:val="0069161E"/>
    <w:rsid w:val="00691A08"/>
    <w:rsid w:val="00691A61"/>
    <w:rsid w:val="00692D75"/>
    <w:rsid w:val="00692DF5"/>
    <w:rsid w:val="0069308A"/>
    <w:rsid w:val="0069331D"/>
    <w:rsid w:val="00693C21"/>
    <w:rsid w:val="006942D9"/>
    <w:rsid w:val="0069485E"/>
    <w:rsid w:val="00694B25"/>
    <w:rsid w:val="00694B7E"/>
    <w:rsid w:val="00694C20"/>
    <w:rsid w:val="00694D57"/>
    <w:rsid w:val="00694E60"/>
    <w:rsid w:val="0069590C"/>
    <w:rsid w:val="0069632E"/>
    <w:rsid w:val="00696F2E"/>
    <w:rsid w:val="006972DF"/>
    <w:rsid w:val="006A01DE"/>
    <w:rsid w:val="006A0612"/>
    <w:rsid w:val="006A062D"/>
    <w:rsid w:val="006A09CB"/>
    <w:rsid w:val="006A0E34"/>
    <w:rsid w:val="006A15FB"/>
    <w:rsid w:val="006A2418"/>
    <w:rsid w:val="006A2BB1"/>
    <w:rsid w:val="006A3DA5"/>
    <w:rsid w:val="006A3DBF"/>
    <w:rsid w:val="006A45C8"/>
    <w:rsid w:val="006A49D0"/>
    <w:rsid w:val="006A4E73"/>
    <w:rsid w:val="006A502D"/>
    <w:rsid w:val="006A59D2"/>
    <w:rsid w:val="006A5CAC"/>
    <w:rsid w:val="006A69EE"/>
    <w:rsid w:val="006A6BA5"/>
    <w:rsid w:val="006A745E"/>
    <w:rsid w:val="006A7746"/>
    <w:rsid w:val="006B0980"/>
    <w:rsid w:val="006B12F9"/>
    <w:rsid w:val="006B1C77"/>
    <w:rsid w:val="006B241E"/>
    <w:rsid w:val="006B34CD"/>
    <w:rsid w:val="006B36E5"/>
    <w:rsid w:val="006B40C5"/>
    <w:rsid w:val="006B4298"/>
    <w:rsid w:val="006B4E00"/>
    <w:rsid w:val="006B6014"/>
    <w:rsid w:val="006B6519"/>
    <w:rsid w:val="006B70AE"/>
    <w:rsid w:val="006B74FC"/>
    <w:rsid w:val="006C00F8"/>
    <w:rsid w:val="006C0626"/>
    <w:rsid w:val="006C0D1C"/>
    <w:rsid w:val="006C1608"/>
    <w:rsid w:val="006C17F5"/>
    <w:rsid w:val="006C1A49"/>
    <w:rsid w:val="006C2748"/>
    <w:rsid w:val="006C2FE0"/>
    <w:rsid w:val="006C53A8"/>
    <w:rsid w:val="006C5D41"/>
    <w:rsid w:val="006C5FBF"/>
    <w:rsid w:val="006C672C"/>
    <w:rsid w:val="006C7460"/>
    <w:rsid w:val="006C7B3B"/>
    <w:rsid w:val="006C7C0F"/>
    <w:rsid w:val="006C7EC3"/>
    <w:rsid w:val="006D03B4"/>
    <w:rsid w:val="006D1367"/>
    <w:rsid w:val="006D149B"/>
    <w:rsid w:val="006D1CED"/>
    <w:rsid w:val="006D28F1"/>
    <w:rsid w:val="006D2A0A"/>
    <w:rsid w:val="006D3030"/>
    <w:rsid w:val="006D3845"/>
    <w:rsid w:val="006D3E4D"/>
    <w:rsid w:val="006D4929"/>
    <w:rsid w:val="006D4DD0"/>
    <w:rsid w:val="006D6154"/>
    <w:rsid w:val="006D62A7"/>
    <w:rsid w:val="006D7888"/>
    <w:rsid w:val="006D7DF7"/>
    <w:rsid w:val="006E0096"/>
    <w:rsid w:val="006E0681"/>
    <w:rsid w:val="006E0EA8"/>
    <w:rsid w:val="006E2E52"/>
    <w:rsid w:val="006E331C"/>
    <w:rsid w:val="006E387C"/>
    <w:rsid w:val="006E390E"/>
    <w:rsid w:val="006E42F7"/>
    <w:rsid w:val="006E5114"/>
    <w:rsid w:val="006E53CE"/>
    <w:rsid w:val="006E72E6"/>
    <w:rsid w:val="006F0255"/>
    <w:rsid w:val="006F029F"/>
    <w:rsid w:val="006F055D"/>
    <w:rsid w:val="006F05DB"/>
    <w:rsid w:val="006F0652"/>
    <w:rsid w:val="006F17F6"/>
    <w:rsid w:val="006F2155"/>
    <w:rsid w:val="006F2529"/>
    <w:rsid w:val="006F3006"/>
    <w:rsid w:val="006F30CF"/>
    <w:rsid w:val="006F33A5"/>
    <w:rsid w:val="006F3D5C"/>
    <w:rsid w:val="006F3F67"/>
    <w:rsid w:val="006F4342"/>
    <w:rsid w:val="006F453A"/>
    <w:rsid w:val="006F48E6"/>
    <w:rsid w:val="006F4ECA"/>
    <w:rsid w:val="006F4F44"/>
    <w:rsid w:val="006F5180"/>
    <w:rsid w:val="006F59F9"/>
    <w:rsid w:val="006F5EA4"/>
    <w:rsid w:val="006F6695"/>
    <w:rsid w:val="006F6ADE"/>
    <w:rsid w:val="006F6BC8"/>
    <w:rsid w:val="006F6C47"/>
    <w:rsid w:val="006F6EB4"/>
    <w:rsid w:val="006F6F0E"/>
    <w:rsid w:val="006F7096"/>
    <w:rsid w:val="006F7182"/>
    <w:rsid w:val="006F7508"/>
    <w:rsid w:val="006F7892"/>
    <w:rsid w:val="0070021F"/>
    <w:rsid w:val="00700671"/>
    <w:rsid w:val="00700782"/>
    <w:rsid w:val="00701641"/>
    <w:rsid w:val="00701839"/>
    <w:rsid w:val="00701B57"/>
    <w:rsid w:val="00701CA5"/>
    <w:rsid w:val="00701EA5"/>
    <w:rsid w:val="00701FCA"/>
    <w:rsid w:val="00702D7A"/>
    <w:rsid w:val="007030AC"/>
    <w:rsid w:val="00703113"/>
    <w:rsid w:val="0070331F"/>
    <w:rsid w:val="00703499"/>
    <w:rsid w:val="00704502"/>
    <w:rsid w:val="00704AEB"/>
    <w:rsid w:val="00704EB9"/>
    <w:rsid w:val="00706325"/>
    <w:rsid w:val="0070647D"/>
    <w:rsid w:val="007067A6"/>
    <w:rsid w:val="00707121"/>
    <w:rsid w:val="007103CC"/>
    <w:rsid w:val="00710B1A"/>
    <w:rsid w:val="00710B95"/>
    <w:rsid w:val="007116B1"/>
    <w:rsid w:val="0071204E"/>
    <w:rsid w:val="0071240C"/>
    <w:rsid w:val="0071267F"/>
    <w:rsid w:val="007126B4"/>
    <w:rsid w:val="007128AF"/>
    <w:rsid w:val="00712A1F"/>
    <w:rsid w:val="00712C90"/>
    <w:rsid w:val="00712CAB"/>
    <w:rsid w:val="00712E0D"/>
    <w:rsid w:val="007130E6"/>
    <w:rsid w:val="007133A8"/>
    <w:rsid w:val="00715238"/>
    <w:rsid w:val="00716C48"/>
    <w:rsid w:val="00716D7C"/>
    <w:rsid w:val="00717865"/>
    <w:rsid w:val="00720010"/>
    <w:rsid w:val="00720C28"/>
    <w:rsid w:val="00720CC8"/>
    <w:rsid w:val="0072170C"/>
    <w:rsid w:val="0072188A"/>
    <w:rsid w:val="00721C5E"/>
    <w:rsid w:val="007223B4"/>
    <w:rsid w:val="007228D5"/>
    <w:rsid w:val="00722AF0"/>
    <w:rsid w:val="00722E42"/>
    <w:rsid w:val="00723847"/>
    <w:rsid w:val="00723A16"/>
    <w:rsid w:val="00723AEC"/>
    <w:rsid w:val="00724082"/>
    <w:rsid w:val="0072442E"/>
    <w:rsid w:val="00724436"/>
    <w:rsid w:val="00724CA3"/>
    <w:rsid w:val="00725678"/>
    <w:rsid w:val="007263BE"/>
    <w:rsid w:val="00726A6E"/>
    <w:rsid w:val="00726D11"/>
    <w:rsid w:val="00726D48"/>
    <w:rsid w:val="00727314"/>
    <w:rsid w:val="007276EC"/>
    <w:rsid w:val="00727FB7"/>
    <w:rsid w:val="00730E86"/>
    <w:rsid w:val="007314F7"/>
    <w:rsid w:val="00731F4A"/>
    <w:rsid w:val="00732212"/>
    <w:rsid w:val="0073353C"/>
    <w:rsid w:val="00734212"/>
    <w:rsid w:val="00734EDC"/>
    <w:rsid w:val="0073512A"/>
    <w:rsid w:val="007357DD"/>
    <w:rsid w:val="00737790"/>
    <w:rsid w:val="00740B0F"/>
    <w:rsid w:val="00740D62"/>
    <w:rsid w:val="0074141C"/>
    <w:rsid w:val="0074202A"/>
    <w:rsid w:val="0074238C"/>
    <w:rsid w:val="00742723"/>
    <w:rsid w:val="00742767"/>
    <w:rsid w:val="00742A90"/>
    <w:rsid w:val="00743970"/>
    <w:rsid w:val="00744162"/>
    <w:rsid w:val="0074464A"/>
    <w:rsid w:val="00744C35"/>
    <w:rsid w:val="00744CC2"/>
    <w:rsid w:val="007457F9"/>
    <w:rsid w:val="00745D47"/>
    <w:rsid w:val="00745FAD"/>
    <w:rsid w:val="00746AB2"/>
    <w:rsid w:val="007470B7"/>
    <w:rsid w:val="00747127"/>
    <w:rsid w:val="00747298"/>
    <w:rsid w:val="00747637"/>
    <w:rsid w:val="00750041"/>
    <w:rsid w:val="00750165"/>
    <w:rsid w:val="00750576"/>
    <w:rsid w:val="00750699"/>
    <w:rsid w:val="007506B5"/>
    <w:rsid w:val="00750FD9"/>
    <w:rsid w:val="00752ED0"/>
    <w:rsid w:val="0075371B"/>
    <w:rsid w:val="00753762"/>
    <w:rsid w:val="00753E6D"/>
    <w:rsid w:val="00754276"/>
    <w:rsid w:val="00755284"/>
    <w:rsid w:val="007555B7"/>
    <w:rsid w:val="007557C9"/>
    <w:rsid w:val="007564DF"/>
    <w:rsid w:val="007569FF"/>
    <w:rsid w:val="00756B9D"/>
    <w:rsid w:val="007570E5"/>
    <w:rsid w:val="00757390"/>
    <w:rsid w:val="00757A6D"/>
    <w:rsid w:val="00757E62"/>
    <w:rsid w:val="007611E3"/>
    <w:rsid w:val="0076126A"/>
    <w:rsid w:val="007617A9"/>
    <w:rsid w:val="00761A00"/>
    <w:rsid w:val="00761BA3"/>
    <w:rsid w:val="00761E15"/>
    <w:rsid w:val="00761F50"/>
    <w:rsid w:val="0076204A"/>
    <w:rsid w:val="0076230F"/>
    <w:rsid w:val="0076291A"/>
    <w:rsid w:val="00762EBB"/>
    <w:rsid w:val="00763525"/>
    <w:rsid w:val="007639BE"/>
    <w:rsid w:val="00763B9B"/>
    <w:rsid w:val="00763EEB"/>
    <w:rsid w:val="00763FA9"/>
    <w:rsid w:val="00764EA8"/>
    <w:rsid w:val="00765C46"/>
    <w:rsid w:val="00765F3E"/>
    <w:rsid w:val="00766CFA"/>
    <w:rsid w:val="00767207"/>
    <w:rsid w:val="0076720D"/>
    <w:rsid w:val="00770A0B"/>
    <w:rsid w:val="00770CCC"/>
    <w:rsid w:val="00770FAB"/>
    <w:rsid w:val="007717AA"/>
    <w:rsid w:val="0077413E"/>
    <w:rsid w:val="00774B6B"/>
    <w:rsid w:val="007753EE"/>
    <w:rsid w:val="007754B5"/>
    <w:rsid w:val="00775526"/>
    <w:rsid w:val="007757CC"/>
    <w:rsid w:val="00777035"/>
    <w:rsid w:val="00777CBE"/>
    <w:rsid w:val="00777DC4"/>
    <w:rsid w:val="00780AE9"/>
    <w:rsid w:val="00781445"/>
    <w:rsid w:val="00781512"/>
    <w:rsid w:val="007815AB"/>
    <w:rsid w:val="007820CB"/>
    <w:rsid w:val="00782809"/>
    <w:rsid w:val="007829ED"/>
    <w:rsid w:val="00782CBB"/>
    <w:rsid w:val="0078386F"/>
    <w:rsid w:val="00783C35"/>
    <w:rsid w:val="007852E9"/>
    <w:rsid w:val="007856B7"/>
    <w:rsid w:val="00785CB9"/>
    <w:rsid w:val="00786EFA"/>
    <w:rsid w:val="0078726B"/>
    <w:rsid w:val="00787951"/>
    <w:rsid w:val="007909E9"/>
    <w:rsid w:val="00790CC7"/>
    <w:rsid w:val="00790FF1"/>
    <w:rsid w:val="0079180F"/>
    <w:rsid w:val="00791885"/>
    <w:rsid w:val="00791992"/>
    <w:rsid w:val="00791AB1"/>
    <w:rsid w:val="00791B65"/>
    <w:rsid w:val="00791DA4"/>
    <w:rsid w:val="00792304"/>
    <w:rsid w:val="00792D30"/>
    <w:rsid w:val="00792E0E"/>
    <w:rsid w:val="00793438"/>
    <w:rsid w:val="00793C59"/>
    <w:rsid w:val="00794AD1"/>
    <w:rsid w:val="00794C07"/>
    <w:rsid w:val="00796474"/>
    <w:rsid w:val="00796D8B"/>
    <w:rsid w:val="007977EC"/>
    <w:rsid w:val="00797853"/>
    <w:rsid w:val="00797B76"/>
    <w:rsid w:val="00797F53"/>
    <w:rsid w:val="00797F92"/>
    <w:rsid w:val="007A0AE5"/>
    <w:rsid w:val="007A1234"/>
    <w:rsid w:val="007A1736"/>
    <w:rsid w:val="007A1E77"/>
    <w:rsid w:val="007A250F"/>
    <w:rsid w:val="007A363E"/>
    <w:rsid w:val="007A39A7"/>
    <w:rsid w:val="007A422D"/>
    <w:rsid w:val="007A46AA"/>
    <w:rsid w:val="007A46CE"/>
    <w:rsid w:val="007A4EDC"/>
    <w:rsid w:val="007A5931"/>
    <w:rsid w:val="007A5C4F"/>
    <w:rsid w:val="007A6230"/>
    <w:rsid w:val="007A6C08"/>
    <w:rsid w:val="007A6E68"/>
    <w:rsid w:val="007A7316"/>
    <w:rsid w:val="007B0C4F"/>
    <w:rsid w:val="007B0F48"/>
    <w:rsid w:val="007B10D4"/>
    <w:rsid w:val="007B1419"/>
    <w:rsid w:val="007B15CC"/>
    <w:rsid w:val="007B1605"/>
    <w:rsid w:val="007B1A8F"/>
    <w:rsid w:val="007B2024"/>
    <w:rsid w:val="007B325C"/>
    <w:rsid w:val="007B3479"/>
    <w:rsid w:val="007B3B1F"/>
    <w:rsid w:val="007B3E58"/>
    <w:rsid w:val="007B4BA6"/>
    <w:rsid w:val="007B4BD8"/>
    <w:rsid w:val="007B4FBB"/>
    <w:rsid w:val="007B53C0"/>
    <w:rsid w:val="007B5B24"/>
    <w:rsid w:val="007B5C26"/>
    <w:rsid w:val="007B64AF"/>
    <w:rsid w:val="007B6899"/>
    <w:rsid w:val="007B6C35"/>
    <w:rsid w:val="007B6C5A"/>
    <w:rsid w:val="007B6DD7"/>
    <w:rsid w:val="007B7139"/>
    <w:rsid w:val="007B7E32"/>
    <w:rsid w:val="007C138F"/>
    <w:rsid w:val="007C1961"/>
    <w:rsid w:val="007C431B"/>
    <w:rsid w:val="007C4C0A"/>
    <w:rsid w:val="007C4EE4"/>
    <w:rsid w:val="007C6B29"/>
    <w:rsid w:val="007C6E09"/>
    <w:rsid w:val="007C6FA7"/>
    <w:rsid w:val="007C72E5"/>
    <w:rsid w:val="007C7774"/>
    <w:rsid w:val="007C7874"/>
    <w:rsid w:val="007C7DF3"/>
    <w:rsid w:val="007D04AD"/>
    <w:rsid w:val="007D053A"/>
    <w:rsid w:val="007D1AD4"/>
    <w:rsid w:val="007D3CA8"/>
    <w:rsid w:val="007D43CF"/>
    <w:rsid w:val="007D489C"/>
    <w:rsid w:val="007D4A2C"/>
    <w:rsid w:val="007D554E"/>
    <w:rsid w:val="007D55EA"/>
    <w:rsid w:val="007D56E5"/>
    <w:rsid w:val="007D5719"/>
    <w:rsid w:val="007D62F1"/>
    <w:rsid w:val="007D6F73"/>
    <w:rsid w:val="007D7471"/>
    <w:rsid w:val="007D7572"/>
    <w:rsid w:val="007D7820"/>
    <w:rsid w:val="007D7E6F"/>
    <w:rsid w:val="007E030F"/>
    <w:rsid w:val="007E0333"/>
    <w:rsid w:val="007E0B39"/>
    <w:rsid w:val="007E0B57"/>
    <w:rsid w:val="007E0C50"/>
    <w:rsid w:val="007E0C5E"/>
    <w:rsid w:val="007E161F"/>
    <w:rsid w:val="007E16FA"/>
    <w:rsid w:val="007E1851"/>
    <w:rsid w:val="007E1B7D"/>
    <w:rsid w:val="007E1D41"/>
    <w:rsid w:val="007E20DA"/>
    <w:rsid w:val="007E222F"/>
    <w:rsid w:val="007E29E1"/>
    <w:rsid w:val="007E315F"/>
    <w:rsid w:val="007E322E"/>
    <w:rsid w:val="007E3CD5"/>
    <w:rsid w:val="007E431D"/>
    <w:rsid w:val="007E4F54"/>
    <w:rsid w:val="007E4F6B"/>
    <w:rsid w:val="007E5052"/>
    <w:rsid w:val="007E5831"/>
    <w:rsid w:val="007E59B8"/>
    <w:rsid w:val="007E5F5A"/>
    <w:rsid w:val="007E7736"/>
    <w:rsid w:val="007F0012"/>
    <w:rsid w:val="007F00CC"/>
    <w:rsid w:val="007F03A6"/>
    <w:rsid w:val="007F1E5F"/>
    <w:rsid w:val="007F1EF1"/>
    <w:rsid w:val="007F276B"/>
    <w:rsid w:val="007F2832"/>
    <w:rsid w:val="007F2E25"/>
    <w:rsid w:val="007F3329"/>
    <w:rsid w:val="007F3683"/>
    <w:rsid w:val="007F4095"/>
    <w:rsid w:val="007F4B57"/>
    <w:rsid w:val="007F4DBA"/>
    <w:rsid w:val="007F50BA"/>
    <w:rsid w:val="007F59E0"/>
    <w:rsid w:val="007F59FC"/>
    <w:rsid w:val="007F5D00"/>
    <w:rsid w:val="007F6018"/>
    <w:rsid w:val="007F6229"/>
    <w:rsid w:val="007F6670"/>
    <w:rsid w:val="007F67DB"/>
    <w:rsid w:val="007F69BD"/>
    <w:rsid w:val="007F70B5"/>
    <w:rsid w:val="007F745F"/>
    <w:rsid w:val="007F7B51"/>
    <w:rsid w:val="00801656"/>
    <w:rsid w:val="00801D93"/>
    <w:rsid w:val="00801EC7"/>
    <w:rsid w:val="008026A7"/>
    <w:rsid w:val="008028C3"/>
    <w:rsid w:val="00802B38"/>
    <w:rsid w:val="00803360"/>
    <w:rsid w:val="00803C0A"/>
    <w:rsid w:val="0080424C"/>
    <w:rsid w:val="00804C7D"/>
    <w:rsid w:val="00804D27"/>
    <w:rsid w:val="008051B8"/>
    <w:rsid w:val="00805427"/>
    <w:rsid w:val="00805605"/>
    <w:rsid w:val="00807134"/>
    <w:rsid w:val="0080771A"/>
    <w:rsid w:val="00807798"/>
    <w:rsid w:val="00807DD2"/>
    <w:rsid w:val="00810C8C"/>
    <w:rsid w:val="00811123"/>
    <w:rsid w:val="00811E65"/>
    <w:rsid w:val="00812605"/>
    <w:rsid w:val="00812CF9"/>
    <w:rsid w:val="00812E78"/>
    <w:rsid w:val="0081344F"/>
    <w:rsid w:val="00813DF7"/>
    <w:rsid w:val="00814198"/>
    <w:rsid w:val="00814715"/>
    <w:rsid w:val="008153A2"/>
    <w:rsid w:val="00816876"/>
    <w:rsid w:val="00816B24"/>
    <w:rsid w:val="00817178"/>
    <w:rsid w:val="008176A3"/>
    <w:rsid w:val="00817BAF"/>
    <w:rsid w:val="0082005F"/>
    <w:rsid w:val="0082157B"/>
    <w:rsid w:val="00821F35"/>
    <w:rsid w:val="008222DB"/>
    <w:rsid w:val="00822666"/>
    <w:rsid w:val="00822E68"/>
    <w:rsid w:val="008245F4"/>
    <w:rsid w:val="008253C6"/>
    <w:rsid w:val="0082569C"/>
    <w:rsid w:val="00825707"/>
    <w:rsid w:val="00825A89"/>
    <w:rsid w:val="00825EE5"/>
    <w:rsid w:val="00826289"/>
    <w:rsid w:val="0082638F"/>
    <w:rsid w:val="0083007A"/>
    <w:rsid w:val="00830282"/>
    <w:rsid w:val="008307AC"/>
    <w:rsid w:val="00830877"/>
    <w:rsid w:val="008309CB"/>
    <w:rsid w:val="00830B7A"/>
    <w:rsid w:val="00830C2A"/>
    <w:rsid w:val="00830D15"/>
    <w:rsid w:val="00832C53"/>
    <w:rsid w:val="00832DD4"/>
    <w:rsid w:val="0083459A"/>
    <w:rsid w:val="008348AB"/>
    <w:rsid w:val="0083567D"/>
    <w:rsid w:val="00835F4E"/>
    <w:rsid w:val="00836065"/>
    <w:rsid w:val="0083640E"/>
    <w:rsid w:val="00837146"/>
    <w:rsid w:val="00837568"/>
    <w:rsid w:val="008378E8"/>
    <w:rsid w:val="00837CB9"/>
    <w:rsid w:val="008400A3"/>
    <w:rsid w:val="00840826"/>
    <w:rsid w:val="00841645"/>
    <w:rsid w:val="00841723"/>
    <w:rsid w:val="00841B12"/>
    <w:rsid w:val="008422A0"/>
    <w:rsid w:val="00844306"/>
    <w:rsid w:val="00844422"/>
    <w:rsid w:val="00844D93"/>
    <w:rsid w:val="00845557"/>
    <w:rsid w:val="008456B9"/>
    <w:rsid w:val="00845886"/>
    <w:rsid w:val="00845BC0"/>
    <w:rsid w:val="00845D97"/>
    <w:rsid w:val="00846912"/>
    <w:rsid w:val="0084746D"/>
    <w:rsid w:val="00847BAB"/>
    <w:rsid w:val="00847D45"/>
    <w:rsid w:val="00847FF6"/>
    <w:rsid w:val="00850839"/>
    <w:rsid w:val="00850896"/>
    <w:rsid w:val="00850EFA"/>
    <w:rsid w:val="00851131"/>
    <w:rsid w:val="00851CAB"/>
    <w:rsid w:val="00852006"/>
    <w:rsid w:val="00852F41"/>
    <w:rsid w:val="00853497"/>
    <w:rsid w:val="00854647"/>
    <w:rsid w:val="00854F16"/>
    <w:rsid w:val="00855A64"/>
    <w:rsid w:val="008563C5"/>
    <w:rsid w:val="00856F1E"/>
    <w:rsid w:val="00857361"/>
    <w:rsid w:val="008579D0"/>
    <w:rsid w:val="00860C1A"/>
    <w:rsid w:val="008619B4"/>
    <w:rsid w:val="00861EFE"/>
    <w:rsid w:val="00861F51"/>
    <w:rsid w:val="008622B8"/>
    <w:rsid w:val="008626E1"/>
    <w:rsid w:val="0086293E"/>
    <w:rsid w:val="00862AA2"/>
    <w:rsid w:val="00862CEB"/>
    <w:rsid w:val="00862CF9"/>
    <w:rsid w:val="00863749"/>
    <w:rsid w:val="00863BE4"/>
    <w:rsid w:val="00863C8C"/>
    <w:rsid w:val="008641DD"/>
    <w:rsid w:val="00864222"/>
    <w:rsid w:val="0086427B"/>
    <w:rsid w:val="0086436A"/>
    <w:rsid w:val="00865459"/>
    <w:rsid w:val="00865B92"/>
    <w:rsid w:val="0086639E"/>
    <w:rsid w:val="0086676D"/>
    <w:rsid w:val="008702B3"/>
    <w:rsid w:val="008702C9"/>
    <w:rsid w:val="008703D2"/>
    <w:rsid w:val="00870B67"/>
    <w:rsid w:val="00871437"/>
    <w:rsid w:val="00871684"/>
    <w:rsid w:val="00871911"/>
    <w:rsid w:val="00871EE3"/>
    <w:rsid w:val="00871F31"/>
    <w:rsid w:val="00871FA4"/>
    <w:rsid w:val="008723C2"/>
    <w:rsid w:val="008724C7"/>
    <w:rsid w:val="00872659"/>
    <w:rsid w:val="008726F7"/>
    <w:rsid w:val="008733A2"/>
    <w:rsid w:val="008734E8"/>
    <w:rsid w:val="00873B9B"/>
    <w:rsid w:val="00873F13"/>
    <w:rsid w:val="008741B4"/>
    <w:rsid w:val="008749F3"/>
    <w:rsid w:val="00874B18"/>
    <w:rsid w:val="00876C2E"/>
    <w:rsid w:val="00877A59"/>
    <w:rsid w:val="00881092"/>
    <w:rsid w:val="00881AE6"/>
    <w:rsid w:val="008822AA"/>
    <w:rsid w:val="008830C3"/>
    <w:rsid w:val="00883655"/>
    <w:rsid w:val="0088394A"/>
    <w:rsid w:val="00884C10"/>
    <w:rsid w:val="00884C81"/>
    <w:rsid w:val="00884DB7"/>
    <w:rsid w:val="0088509A"/>
    <w:rsid w:val="00885115"/>
    <w:rsid w:val="0088678D"/>
    <w:rsid w:val="008877BD"/>
    <w:rsid w:val="00890133"/>
    <w:rsid w:val="00890619"/>
    <w:rsid w:val="0089065D"/>
    <w:rsid w:val="00891469"/>
    <w:rsid w:val="00891D5D"/>
    <w:rsid w:val="00892055"/>
    <w:rsid w:val="0089303D"/>
    <w:rsid w:val="00894058"/>
    <w:rsid w:val="00894397"/>
    <w:rsid w:val="008943FB"/>
    <w:rsid w:val="0089490B"/>
    <w:rsid w:val="00894AE5"/>
    <w:rsid w:val="00894D3C"/>
    <w:rsid w:val="00895C64"/>
    <w:rsid w:val="00895D27"/>
    <w:rsid w:val="0089668E"/>
    <w:rsid w:val="00896BAA"/>
    <w:rsid w:val="00897900"/>
    <w:rsid w:val="00897F4A"/>
    <w:rsid w:val="008A0255"/>
    <w:rsid w:val="008A056D"/>
    <w:rsid w:val="008A0CFA"/>
    <w:rsid w:val="008A0F8A"/>
    <w:rsid w:val="008A13DD"/>
    <w:rsid w:val="008A19C7"/>
    <w:rsid w:val="008A1E74"/>
    <w:rsid w:val="008A2499"/>
    <w:rsid w:val="008A27C7"/>
    <w:rsid w:val="008A48C3"/>
    <w:rsid w:val="008A4A22"/>
    <w:rsid w:val="008A4ADB"/>
    <w:rsid w:val="008A598E"/>
    <w:rsid w:val="008A5E37"/>
    <w:rsid w:val="008A5F0D"/>
    <w:rsid w:val="008A6294"/>
    <w:rsid w:val="008A6322"/>
    <w:rsid w:val="008A664C"/>
    <w:rsid w:val="008A6DC5"/>
    <w:rsid w:val="008A7442"/>
    <w:rsid w:val="008A7A19"/>
    <w:rsid w:val="008A7DCC"/>
    <w:rsid w:val="008A7E56"/>
    <w:rsid w:val="008A7E88"/>
    <w:rsid w:val="008B029A"/>
    <w:rsid w:val="008B12D0"/>
    <w:rsid w:val="008B24C8"/>
    <w:rsid w:val="008B2D78"/>
    <w:rsid w:val="008B3406"/>
    <w:rsid w:val="008B39F5"/>
    <w:rsid w:val="008B4D78"/>
    <w:rsid w:val="008B4F94"/>
    <w:rsid w:val="008B7B1F"/>
    <w:rsid w:val="008C0784"/>
    <w:rsid w:val="008C0925"/>
    <w:rsid w:val="008C1758"/>
    <w:rsid w:val="008C1D5F"/>
    <w:rsid w:val="008C1DD7"/>
    <w:rsid w:val="008C2079"/>
    <w:rsid w:val="008C353F"/>
    <w:rsid w:val="008C3A3F"/>
    <w:rsid w:val="008C3AA0"/>
    <w:rsid w:val="008C3AE8"/>
    <w:rsid w:val="008C51F2"/>
    <w:rsid w:val="008C5900"/>
    <w:rsid w:val="008C6012"/>
    <w:rsid w:val="008C6896"/>
    <w:rsid w:val="008C6AAD"/>
    <w:rsid w:val="008C7F7C"/>
    <w:rsid w:val="008D096E"/>
    <w:rsid w:val="008D0970"/>
    <w:rsid w:val="008D14AD"/>
    <w:rsid w:val="008D2D5E"/>
    <w:rsid w:val="008D37B4"/>
    <w:rsid w:val="008D3ACE"/>
    <w:rsid w:val="008D3E52"/>
    <w:rsid w:val="008D47DF"/>
    <w:rsid w:val="008D47EE"/>
    <w:rsid w:val="008D4C3C"/>
    <w:rsid w:val="008D54DD"/>
    <w:rsid w:val="008D57C1"/>
    <w:rsid w:val="008D62E4"/>
    <w:rsid w:val="008D65C0"/>
    <w:rsid w:val="008D72EF"/>
    <w:rsid w:val="008D739A"/>
    <w:rsid w:val="008D7A33"/>
    <w:rsid w:val="008D7ADE"/>
    <w:rsid w:val="008D7BF0"/>
    <w:rsid w:val="008D7C35"/>
    <w:rsid w:val="008E008B"/>
    <w:rsid w:val="008E0465"/>
    <w:rsid w:val="008E0CD7"/>
    <w:rsid w:val="008E1799"/>
    <w:rsid w:val="008E1912"/>
    <w:rsid w:val="008E24DC"/>
    <w:rsid w:val="008E2A1F"/>
    <w:rsid w:val="008E34CF"/>
    <w:rsid w:val="008E3D84"/>
    <w:rsid w:val="008E505B"/>
    <w:rsid w:val="008E5E2F"/>
    <w:rsid w:val="008E629D"/>
    <w:rsid w:val="008E68CD"/>
    <w:rsid w:val="008E6B63"/>
    <w:rsid w:val="008E7A26"/>
    <w:rsid w:val="008F00A7"/>
    <w:rsid w:val="008F06E4"/>
    <w:rsid w:val="008F07AD"/>
    <w:rsid w:val="008F134E"/>
    <w:rsid w:val="008F1C43"/>
    <w:rsid w:val="008F1D7F"/>
    <w:rsid w:val="008F2057"/>
    <w:rsid w:val="008F2099"/>
    <w:rsid w:val="008F2D2F"/>
    <w:rsid w:val="008F391F"/>
    <w:rsid w:val="008F3CDC"/>
    <w:rsid w:val="008F3E53"/>
    <w:rsid w:val="008F4FBD"/>
    <w:rsid w:val="008F5213"/>
    <w:rsid w:val="008F5A3B"/>
    <w:rsid w:val="008F60E8"/>
    <w:rsid w:val="008F6B03"/>
    <w:rsid w:val="008F6F0C"/>
    <w:rsid w:val="008F6F1E"/>
    <w:rsid w:val="008F76B2"/>
    <w:rsid w:val="00900378"/>
    <w:rsid w:val="00900786"/>
    <w:rsid w:val="00901C16"/>
    <w:rsid w:val="00902B1B"/>
    <w:rsid w:val="00902F38"/>
    <w:rsid w:val="00903296"/>
    <w:rsid w:val="009032B2"/>
    <w:rsid w:val="00903537"/>
    <w:rsid w:val="00903C28"/>
    <w:rsid w:val="00904A17"/>
    <w:rsid w:val="00904FC0"/>
    <w:rsid w:val="009052D9"/>
    <w:rsid w:val="00905374"/>
    <w:rsid w:val="00905FE9"/>
    <w:rsid w:val="00906F29"/>
    <w:rsid w:val="0090771B"/>
    <w:rsid w:val="00907957"/>
    <w:rsid w:val="00907966"/>
    <w:rsid w:val="00910924"/>
    <w:rsid w:val="00910B4F"/>
    <w:rsid w:val="0091180E"/>
    <w:rsid w:val="00911A8D"/>
    <w:rsid w:val="00912BBC"/>
    <w:rsid w:val="009133A6"/>
    <w:rsid w:val="00913D43"/>
    <w:rsid w:val="00913DAD"/>
    <w:rsid w:val="009144EF"/>
    <w:rsid w:val="009148F6"/>
    <w:rsid w:val="00915348"/>
    <w:rsid w:val="009153C0"/>
    <w:rsid w:val="009157F4"/>
    <w:rsid w:val="00915BC9"/>
    <w:rsid w:val="00916590"/>
    <w:rsid w:val="00916929"/>
    <w:rsid w:val="00916AEB"/>
    <w:rsid w:val="00917808"/>
    <w:rsid w:val="0091789C"/>
    <w:rsid w:val="00917D22"/>
    <w:rsid w:val="00920639"/>
    <w:rsid w:val="00920AD3"/>
    <w:rsid w:val="00920B8E"/>
    <w:rsid w:val="00920DB4"/>
    <w:rsid w:val="00920F62"/>
    <w:rsid w:val="00921024"/>
    <w:rsid w:val="009225F2"/>
    <w:rsid w:val="00922792"/>
    <w:rsid w:val="009229C8"/>
    <w:rsid w:val="00922A6F"/>
    <w:rsid w:val="00922AEF"/>
    <w:rsid w:val="00922C11"/>
    <w:rsid w:val="00922D09"/>
    <w:rsid w:val="009236AF"/>
    <w:rsid w:val="00923DC7"/>
    <w:rsid w:val="00924354"/>
    <w:rsid w:val="00924543"/>
    <w:rsid w:val="00925347"/>
    <w:rsid w:val="00925CFF"/>
    <w:rsid w:val="00926B01"/>
    <w:rsid w:val="00926D1F"/>
    <w:rsid w:val="009316E7"/>
    <w:rsid w:val="0093172E"/>
    <w:rsid w:val="0093388E"/>
    <w:rsid w:val="0093453D"/>
    <w:rsid w:val="00934AAC"/>
    <w:rsid w:val="0093530A"/>
    <w:rsid w:val="0093537F"/>
    <w:rsid w:val="00935C58"/>
    <w:rsid w:val="009366DC"/>
    <w:rsid w:val="009371F1"/>
    <w:rsid w:val="0093760C"/>
    <w:rsid w:val="00937979"/>
    <w:rsid w:val="00940646"/>
    <w:rsid w:val="00940815"/>
    <w:rsid w:val="00940E0A"/>
    <w:rsid w:val="009411AC"/>
    <w:rsid w:val="0094173B"/>
    <w:rsid w:val="00942906"/>
    <w:rsid w:val="00942BD5"/>
    <w:rsid w:val="00942D7A"/>
    <w:rsid w:val="009430D0"/>
    <w:rsid w:val="0094331E"/>
    <w:rsid w:val="00943E68"/>
    <w:rsid w:val="00944BBD"/>
    <w:rsid w:val="00944DE8"/>
    <w:rsid w:val="0094565F"/>
    <w:rsid w:val="00946750"/>
    <w:rsid w:val="0094708A"/>
    <w:rsid w:val="00947886"/>
    <w:rsid w:val="009509A9"/>
    <w:rsid w:val="00951B8B"/>
    <w:rsid w:val="00951C4D"/>
    <w:rsid w:val="0095257F"/>
    <w:rsid w:val="00952A86"/>
    <w:rsid w:val="00953257"/>
    <w:rsid w:val="00954358"/>
    <w:rsid w:val="0095542D"/>
    <w:rsid w:val="0095575E"/>
    <w:rsid w:val="00956DC6"/>
    <w:rsid w:val="00956E20"/>
    <w:rsid w:val="00957ACB"/>
    <w:rsid w:val="00957D0B"/>
    <w:rsid w:val="00957EFA"/>
    <w:rsid w:val="0096007D"/>
    <w:rsid w:val="00960A3F"/>
    <w:rsid w:val="00961303"/>
    <w:rsid w:val="00961394"/>
    <w:rsid w:val="00961581"/>
    <w:rsid w:val="00961F35"/>
    <w:rsid w:val="00961FE5"/>
    <w:rsid w:val="00962B01"/>
    <w:rsid w:val="00963795"/>
    <w:rsid w:val="00963907"/>
    <w:rsid w:val="009647A6"/>
    <w:rsid w:val="00964975"/>
    <w:rsid w:val="00964AA9"/>
    <w:rsid w:val="00965ACE"/>
    <w:rsid w:val="00965BDE"/>
    <w:rsid w:val="00965C03"/>
    <w:rsid w:val="009662E6"/>
    <w:rsid w:val="0096668C"/>
    <w:rsid w:val="00966B31"/>
    <w:rsid w:val="00966CCB"/>
    <w:rsid w:val="00966E57"/>
    <w:rsid w:val="009671E6"/>
    <w:rsid w:val="00967473"/>
    <w:rsid w:val="009675FC"/>
    <w:rsid w:val="0096760D"/>
    <w:rsid w:val="00967D95"/>
    <w:rsid w:val="00967FB3"/>
    <w:rsid w:val="00970068"/>
    <w:rsid w:val="009707C3"/>
    <w:rsid w:val="00970C13"/>
    <w:rsid w:val="00970EFA"/>
    <w:rsid w:val="00971797"/>
    <w:rsid w:val="009718C7"/>
    <w:rsid w:val="00972015"/>
    <w:rsid w:val="009728B4"/>
    <w:rsid w:val="0097292C"/>
    <w:rsid w:val="00972A92"/>
    <w:rsid w:val="00972C75"/>
    <w:rsid w:val="00972D27"/>
    <w:rsid w:val="00972F86"/>
    <w:rsid w:val="00973951"/>
    <w:rsid w:val="00973F9B"/>
    <w:rsid w:val="00974AB3"/>
    <w:rsid w:val="009752A3"/>
    <w:rsid w:val="0097573D"/>
    <w:rsid w:val="00975EA3"/>
    <w:rsid w:val="009769FC"/>
    <w:rsid w:val="00976CB4"/>
    <w:rsid w:val="00977260"/>
    <w:rsid w:val="0097788E"/>
    <w:rsid w:val="009801A4"/>
    <w:rsid w:val="009803F9"/>
    <w:rsid w:val="0098070F"/>
    <w:rsid w:val="00980D9F"/>
    <w:rsid w:val="00981375"/>
    <w:rsid w:val="009813A6"/>
    <w:rsid w:val="00981642"/>
    <w:rsid w:val="009816F4"/>
    <w:rsid w:val="00981725"/>
    <w:rsid w:val="00982FA1"/>
    <w:rsid w:val="0098321D"/>
    <w:rsid w:val="00983ACF"/>
    <w:rsid w:val="009841C3"/>
    <w:rsid w:val="00984F83"/>
    <w:rsid w:val="00984F84"/>
    <w:rsid w:val="009853E5"/>
    <w:rsid w:val="00985447"/>
    <w:rsid w:val="009856AD"/>
    <w:rsid w:val="00985765"/>
    <w:rsid w:val="00985AB0"/>
    <w:rsid w:val="00985BE9"/>
    <w:rsid w:val="00986125"/>
    <w:rsid w:val="00987D15"/>
    <w:rsid w:val="00990043"/>
    <w:rsid w:val="009902D7"/>
    <w:rsid w:val="00990395"/>
    <w:rsid w:val="009903FF"/>
    <w:rsid w:val="009909AC"/>
    <w:rsid w:val="0099101E"/>
    <w:rsid w:val="00991330"/>
    <w:rsid w:val="009918D5"/>
    <w:rsid w:val="00991AA9"/>
    <w:rsid w:val="00991C8D"/>
    <w:rsid w:val="00991E8A"/>
    <w:rsid w:val="009929B2"/>
    <w:rsid w:val="0099390F"/>
    <w:rsid w:val="0099594E"/>
    <w:rsid w:val="009961BC"/>
    <w:rsid w:val="009961C9"/>
    <w:rsid w:val="00996BB1"/>
    <w:rsid w:val="009A075E"/>
    <w:rsid w:val="009A07F2"/>
    <w:rsid w:val="009A13F2"/>
    <w:rsid w:val="009A14EF"/>
    <w:rsid w:val="009A15FA"/>
    <w:rsid w:val="009A1A34"/>
    <w:rsid w:val="009A1D19"/>
    <w:rsid w:val="009A24CE"/>
    <w:rsid w:val="009A265B"/>
    <w:rsid w:val="009A36E9"/>
    <w:rsid w:val="009A5EB9"/>
    <w:rsid w:val="009A6757"/>
    <w:rsid w:val="009A774D"/>
    <w:rsid w:val="009A7B5B"/>
    <w:rsid w:val="009A7C5C"/>
    <w:rsid w:val="009B0576"/>
    <w:rsid w:val="009B0DE0"/>
    <w:rsid w:val="009B1133"/>
    <w:rsid w:val="009B1805"/>
    <w:rsid w:val="009B1EED"/>
    <w:rsid w:val="009B27C6"/>
    <w:rsid w:val="009B2A8D"/>
    <w:rsid w:val="009B2B63"/>
    <w:rsid w:val="009B39F3"/>
    <w:rsid w:val="009B5419"/>
    <w:rsid w:val="009B5A9C"/>
    <w:rsid w:val="009B5EE8"/>
    <w:rsid w:val="009B6AE4"/>
    <w:rsid w:val="009B6AF1"/>
    <w:rsid w:val="009B6E67"/>
    <w:rsid w:val="009B751F"/>
    <w:rsid w:val="009B7EEC"/>
    <w:rsid w:val="009C0C80"/>
    <w:rsid w:val="009C131C"/>
    <w:rsid w:val="009C1872"/>
    <w:rsid w:val="009C1E85"/>
    <w:rsid w:val="009C2390"/>
    <w:rsid w:val="009C263A"/>
    <w:rsid w:val="009C2684"/>
    <w:rsid w:val="009C26F9"/>
    <w:rsid w:val="009C2B37"/>
    <w:rsid w:val="009C3978"/>
    <w:rsid w:val="009C39A5"/>
    <w:rsid w:val="009C449A"/>
    <w:rsid w:val="009C46F6"/>
    <w:rsid w:val="009C4D5B"/>
    <w:rsid w:val="009C62AF"/>
    <w:rsid w:val="009C6670"/>
    <w:rsid w:val="009C6683"/>
    <w:rsid w:val="009C67D8"/>
    <w:rsid w:val="009C754E"/>
    <w:rsid w:val="009D19C9"/>
    <w:rsid w:val="009D1F24"/>
    <w:rsid w:val="009D2195"/>
    <w:rsid w:val="009D2747"/>
    <w:rsid w:val="009D3E64"/>
    <w:rsid w:val="009D44BB"/>
    <w:rsid w:val="009D4E89"/>
    <w:rsid w:val="009D5864"/>
    <w:rsid w:val="009D58FD"/>
    <w:rsid w:val="009D5ADF"/>
    <w:rsid w:val="009D5F65"/>
    <w:rsid w:val="009D6313"/>
    <w:rsid w:val="009D667F"/>
    <w:rsid w:val="009D6988"/>
    <w:rsid w:val="009D7449"/>
    <w:rsid w:val="009E00BC"/>
    <w:rsid w:val="009E07F3"/>
    <w:rsid w:val="009E0DF2"/>
    <w:rsid w:val="009E0E7D"/>
    <w:rsid w:val="009E215C"/>
    <w:rsid w:val="009E21CA"/>
    <w:rsid w:val="009E23CB"/>
    <w:rsid w:val="009E25CA"/>
    <w:rsid w:val="009E2A2C"/>
    <w:rsid w:val="009E30E4"/>
    <w:rsid w:val="009E3133"/>
    <w:rsid w:val="009E366D"/>
    <w:rsid w:val="009E3892"/>
    <w:rsid w:val="009E3AFB"/>
    <w:rsid w:val="009E3D87"/>
    <w:rsid w:val="009E46C0"/>
    <w:rsid w:val="009E573E"/>
    <w:rsid w:val="009E6487"/>
    <w:rsid w:val="009E6D52"/>
    <w:rsid w:val="009E6E3F"/>
    <w:rsid w:val="009E71D2"/>
    <w:rsid w:val="009E7485"/>
    <w:rsid w:val="009E7850"/>
    <w:rsid w:val="009E7AC9"/>
    <w:rsid w:val="009E7FE3"/>
    <w:rsid w:val="009F0B8E"/>
    <w:rsid w:val="009F22B3"/>
    <w:rsid w:val="009F23A9"/>
    <w:rsid w:val="009F4107"/>
    <w:rsid w:val="009F5A9A"/>
    <w:rsid w:val="009F5B61"/>
    <w:rsid w:val="009F5F43"/>
    <w:rsid w:val="009F5F73"/>
    <w:rsid w:val="009F5FC7"/>
    <w:rsid w:val="009F63CD"/>
    <w:rsid w:val="009F7A87"/>
    <w:rsid w:val="009F7DB6"/>
    <w:rsid w:val="00A003F3"/>
    <w:rsid w:val="00A007F6"/>
    <w:rsid w:val="00A008F6"/>
    <w:rsid w:val="00A00AFD"/>
    <w:rsid w:val="00A01311"/>
    <w:rsid w:val="00A016BC"/>
    <w:rsid w:val="00A022D3"/>
    <w:rsid w:val="00A02419"/>
    <w:rsid w:val="00A032B6"/>
    <w:rsid w:val="00A033D3"/>
    <w:rsid w:val="00A038D0"/>
    <w:rsid w:val="00A047B8"/>
    <w:rsid w:val="00A04E01"/>
    <w:rsid w:val="00A05185"/>
    <w:rsid w:val="00A05C4A"/>
    <w:rsid w:val="00A05EDD"/>
    <w:rsid w:val="00A06000"/>
    <w:rsid w:val="00A06A0D"/>
    <w:rsid w:val="00A072B6"/>
    <w:rsid w:val="00A07E88"/>
    <w:rsid w:val="00A1014F"/>
    <w:rsid w:val="00A107BF"/>
    <w:rsid w:val="00A10EDB"/>
    <w:rsid w:val="00A11BE8"/>
    <w:rsid w:val="00A12006"/>
    <w:rsid w:val="00A12727"/>
    <w:rsid w:val="00A129D3"/>
    <w:rsid w:val="00A12B2C"/>
    <w:rsid w:val="00A13FC3"/>
    <w:rsid w:val="00A15230"/>
    <w:rsid w:val="00A15D51"/>
    <w:rsid w:val="00A162B4"/>
    <w:rsid w:val="00A1651A"/>
    <w:rsid w:val="00A16D07"/>
    <w:rsid w:val="00A20641"/>
    <w:rsid w:val="00A215E7"/>
    <w:rsid w:val="00A21785"/>
    <w:rsid w:val="00A22A87"/>
    <w:rsid w:val="00A23CCE"/>
    <w:rsid w:val="00A2431B"/>
    <w:rsid w:val="00A24F6E"/>
    <w:rsid w:val="00A25112"/>
    <w:rsid w:val="00A26709"/>
    <w:rsid w:val="00A268E0"/>
    <w:rsid w:val="00A277D3"/>
    <w:rsid w:val="00A27A3A"/>
    <w:rsid w:val="00A27D87"/>
    <w:rsid w:val="00A27EBD"/>
    <w:rsid w:val="00A302AC"/>
    <w:rsid w:val="00A302C9"/>
    <w:rsid w:val="00A304D8"/>
    <w:rsid w:val="00A3116E"/>
    <w:rsid w:val="00A311A8"/>
    <w:rsid w:val="00A31D2B"/>
    <w:rsid w:val="00A31DA4"/>
    <w:rsid w:val="00A31FDC"/>
    <w:rsid w:val="00A3214A"/>
    <w:rsid w:val="00A321AC"/>
    <w:rsid w:val="00A32DAC"/>
    <w:rsid w:val="00A3400A"/>
    <w:rsid w:val="00A34239"/>
    <w:rsid w:val="00A34C52"/>
    <w:rsid w:val="00A3527F"/>
    <w:rsid w:val="00A35889"/>
    <w:rsid w:val="00A35961"/>
    <w:rsid w:val="00A36AC0"/>
    <w:rsid w:val="00A36F9D"/>
    <w:rsid w:val="00A37159"/>
    <w:rsid w:val="00A37663"/>
    <w:rsid w:val="00A37D8A"/>
    <w:rsid w:val="00A37DDB"/>
    <w:rsid w:val="00A40BA6"/>
    <w:rsid w:val="00A40EF4"/>
    <w:rsid w:val="00A41426"/>
    <w:rsid w:val="00A41C61"/>
    <w:rsid w:val="00A41CDA"/>
    <w:rsid w:val="00A42831"/>
    <w:rsid w:val="00A42ACF"/>
    <w:rsid w:val="00A4366D"/>
    <w:rsid w:val="00A439BE"/>
    <w:rsid w:val="00A43A20"/>
    <w:rsid w:val="00A447CD"/>
    <w:rsid w:val="00A452D8"/>
    <w:rsid w:val="00A460F9"/>
    <w:rsid w:val="00A46671"/>
    <w:rsid w:val="00A46B55"/>
    <w:rsid w:val="00A46B7E"/>
    <w:rsid w:val="00A46E4D"/>
    <w:rsid w:val="00A5085F"/>
    <w:rsid w:val="00A50A74"/>
    <w:rsid w:val="00A50AD7"/>
    <w:rsid w:val="00A50BB3"/>
    <w:rsid w:val="00A50F17"/>
    <w:rsid w:val="00A5156C"/>
    <w:rsid w:val="00A51F71"/>
    <w:rsid w:val="00A520A6"/>
    <w:rsid w:val="00A53349"/>
    <w:rsid w:val="00A538F6"/>
    <w:rsid w:val="00A53AD5"/>
    <w:rsid w:val="00A53AF0"/>
    <w:rsid w:val="00A54E61"/>
    <w:rsid w:val="00A54F67"/>
    <w:rsid w:val="00A5516A"/>
    <w:rsid w:val="00A551B9"/>
    <w:rsid w:val="00A5544C"/>
    <w:rsid w:val="00A55970"/>
    <w:rsid w:val="00A5642E"/>
    <w:rsid w:val="00A56806"/>
    <w:rsid w:val="00A5683B"/>
    <w:rsid w:val="00A56D89"/>
    <w:rsid w:val="00A5774E"/>
    <w:rsid w:val="00A604A4"/>
    <w:rsid w:val="00A60E48"/>
    <w:rsid w:val="00A615BE"/>
    <w:rsid w:val="00A617F4"/>
    <w:rsid w:val="00A61FB7"/>
    <w:rsid w:val="00A6228F"/>
    <w:rsid w:val="00A622D3"/>
    <w:rsid w:val="00A623CA"/>
    <w:rsid w:val="00A6257A"/>
    <w:rsid w:val="00A625FD"/>
    <w:rsid w:val="00A627C8"/>
    <w:rsid w:val="00A637F8"/>
    <w:rsid w:val="00A63A2B"/>
    <w:rsid w:val="00A63BAF"/>
    <w:rsid w:val="00A63BD1"/>
    <w:rsid w:val="00A658F7"/>
    <w:rsid w:val="00A65B9C"/>
    <w:rsid w:val="00A65BC4"/>
    <w:rsid w:val="00A6657A"/>
    <w:rsid w:val="00A669D4"/>
    <w:rsid w:val="00A700AA"/>
    <w:rsid w:val="00A70459"/>
    <w:rsid w:val="00A70771"/>
    <w:rsid w:val="00A70A30"/>
    <w:rsid w:val="00A70B5F"/>
    <w:rsid w:val="00A70C5A"/>
    <w:rsid w:val="00A70FD2"/>
    <w:rsid w:val="00A7137A"/>
    <w:rsid w:val="00A71574"/>
    <w:rsid w:val="00A71AA9"/>
    <w:rsid w:val="00A71CC5"/>
    <w:rsid w:val="00A71EB1"/>
    <w:rsid w:val="00A71F0D"/>
    <w:rsid w:val="00A7257E"/>
    <w:rsid w:val="00A7259C"/>
    <w:rsid w:val="00A727A1"/>
    <w:rsid w:val="00A72BE4"/>
    <w:rsid w:val="00A72E12"/>
    <w:rsid w:val="00A73E2C"/>
    <w:rsid w:val="00A7493F"/>
    <w:rsid w:val="00A74F21"/>
    <w:rsid w:val="00A75484"/>
    <w:rsid w:val="00A755CE"/>
    <w:rsid w:val="00A7570B"/>
    <w:rsid w:val="00A75935"/>
    <w:rsid w:val="00A76F6E"/>
    <w:rsid w:val="00A77754"/>
    <w:rsid w:val="00A77C09"/>
    <w:rsid w:val="00A80030"/>
    <w:rsid w:val="00A813E4"/>
    <w:rsid w:val="00A81D5A"/>
    <w:rsid w:val="00A81FFB"/>
    <w:rsid w:val="00A8213F"/>
    <w:rsid w:val="00A82255"/>
    <w:rsid w:val="00A82432"/>
    <w:rsid w:val="00A82854"/>
    <w:rsid w:val="00A829F3"/>
    <w:rsid w:val="00A829FB"/>
    <w:rsid w:val="00A82BAB"/>
    <w:rsid w:val="00A82C6D"/>
    <w:rsid w:val="00A82F2C"/>
    <w:rsid w:val="00A8418D"/>
    <w:rsid w:val="00A84D08"/>
    <w:rsid w:val="00A84D3B"/>
    <w:rsid w:val="00A84D98"/>
    <w:rsid w:val="00A84FC3"/>
    <w:rsid w:val="00A854E4"/>
    <w:rsid w:val="00A85AF3"/>
    <w:rsid w:val="00A85C24"/>
    <w:rsid w:val="00A85F9C"/>
    <w:rsid w:val="00A86389"/>
    <w:rsid w:val="00A870E2"/>
    <w:rsid w:val="00A9108B"/>
    <w:rsid w:val="00A915DA"/>
    <w:rsid w:val="00A917D5"/>
    <w:rsid w:val="00A91933"/>
    <w:rsid w:val="00A91A32"/>
    <w:rsid w:val="00A91B50"/>
    <w:rsid w:val="00A91F97"/>
    <w:rsid w:val="00A92B03"/>
    <w:rsid w:val="00A93431"/>
    <w:rsid w:val="00A93696"/>
    <w:rsid w:val="00A941FC"/>
    <w:rsid w:val="00A94E4F"/>
    <w:rsid w:val="00A95C3F"/>
    <w:rsid w:val="00A95CDA"/>
    <w:rsid w:val="00A960FF"/>
    <w:rsid w:val="00A96484"/>
    <w:rsid w:val="00A96BDC"/>
    <w:rsid w:val="00A972FE"/>
    <w:rsid w:val="00AA0A96"/>
    <w:rsid w:val="00AA10C1"/>
    <w:rsid w:val="00AA24FD"/>
    <w:rsid w:val="00AA2768"/>
    <w:rsid w:val="00AA293E"/>
    <w:rsid w:val="00AA2CF9"/>
    <w:rsid w:val="00AA2E98"/>
    <w:rsid w:val="00AA3602"/>
    <w:rsid w:val="00AA3C81"/>
    <w:rsid w:val="00AA3F67"/>
    <w:rsid w:val="00AA401A"/>
    <w:rsid w:val="00AA412C"/>
    <w:rsid w:val="00AA46A2"/>
    <w:rsid w:val="00AA48E1"/>
    <w:rsid w:val="00AA4A0B"/>
    <w:rsid w:val="00AA4B99"/>
    <w:rsid w:val="00AA4C5B"/>
    <w:rsid w:val="00AA4DE6"/>
    <w:rsid w:val="00AA53CB"/>
    <w:rsid w:val="00AA5928"/>
    <w:rsid w:val="00AA6512"/>
    <w:rsid w:val="00AA6606"/>
    <w:rsid w:val="00AA66B9"/>
    <w:rsid w:val="00AA6E13"/>
    <w:rsid w:val="00AA73D0"/>
    <w:rsid w:val="00AA7E0C"/>
    <w:rsid w:val="00AB05A5"/>
    <w:rsid w:val="00AB0C65"/>
    <w:rsid w:val="00AB0CE3"/>
    <w:rsid w:val="00AB1407"/>
    <w:rsid w:val="00AB1DC4"/>
    <w:rsid w:val="00AB25B2"/>
    <w:rsid w:val="00AB2C6A"/>
    <w:rsid w:val="00AB3093"/>
    <w:rsid w:val="00AB323E"/>
    <w:rsid w:val="00AB3840"/>
    <w:rsid w:val="00AB3A78"/>
    <w:rsid w:val="00AB3B2B"/>
    <w:rsid w:val="00AB3C23"/>
    <w:rsid w:val="00AB3E29"/>
    <w:rsid w:val="00AB4C9F"/>
    <w:rsid w:val="00AB5138"/>
    <w:rsid w:val="00AB56DD"/>
    <w:rsid w:val="00AB5B74"/>
    <w:rsid w:val="00AB67D0"/>
    <w:rsid w:val="00AB75D7"/>
    <w:rsid w:val="00AB7755"/>
    <w:rsid w:val="00AB7AD1"/>
    <w:rsid w:val="00AC0467"/>
    <w:rsid w:val="00AC0630"/>
    <w:rsid w:val="00AC1014"/>
    <w:rsid w:val="00AC11C5"/>
    <w:rsid w:val="00AC19B0"/>
    <w:rsid w:val="00AC1AEA"/>
    <w:rsid w:val="00AC3767"/>
    <w:rsid w:val="00AC5EF5"/>
    <w:rsid w:val="00AC6F31"/>
    <w:rsid w:val="00AC74EE"/>
    <w:rsid w:val="00AD0CE7"/>
    <w:rsid w:val="00AD2559"/>
    <w:rsid w:val="00AD2E6F"/>
    <w:rsid w:val="00AD365A"/>
    <w:rsid w:val="00AD3B9C"/>
    <w:rsid w:val="00AD4C4A"/>
    <w:rsid w:val="00AD593D"/>
    <w:rsid w:val="00AD6731"/>
    <w:rsid w:val="00AD6B2A"/>
    <w:rsid w:val="00AD6E3B"/>
    <w:rsid w:val="00AD6FC0"/>
    <w:rsid w:val="00AD70FB"/>
    <w:rsid w:val="00AD75FF"/>
    <w:rsid w:val="00AE0020"/>
    <w:rsid w:val="00AE01F0"/>
    <w:rsid w:val="00AE13DF"/>
    <w:rsid w:val="00AE2045"/>
    <w:rsid w:val="00AE2330"/>
    <w:rsid w:val="00AE2E63"/>
    <w:rsid w:val="00AE348A"/>
    <w:rsid w:val="00AE35C0"/>
    <w:rsid w:val="00AE42C7"/>
    <w:rsid w:val="00AE433C"/>
    <w:rsid w:val="00AE510A"/>
    <w:rsid w:val="00AE597A"/>
    <w:rsid w:val="00AE655E"/>
    <w:rsid w:val="00AE65E4"/>
    <w:rsid w:val="00AE699A"/>
    <w:rsid w:val="00AE78DF"/>
    <w:rsid w:val="00AE7B5B"/>
    <w:rsid w:val="00AF10F8"/>
    <w:rsid w:val="00AF1798"/>
    <w:rsid w:val="00AF1BA9"/>
    <w:rsid w:val="00AF1E21"/>
    <w:rsid w:val="00AF2456"/>
    <w:rsid w:val="00AF2568"/>
    <w:rsid w:val="00AF2BB5"/>
    <w:rsid w:val="00AF35C7"/>
    <w:rsid w:val="00AF3C16"/>
    <w:rsid w:val="00AF44B7"/>
    <w:rsid w:val="00AF4E60"/>
    <w:rsid w:val="00AF5296"/>
    <w:rsid w:val="00AF57EE"/>
    <w:rsid w:val="00AF657C"/>
    <w:rsid w:val="00AF65A9"/>
    <w:rsid w:val="00AF6DDE"/>
    <w:rsid w:val="00AF737F"/>
    <w:rsid w:val="00AF7393"/>
    <w:rsid w:val="00AF7919"/>
    <w:rsid w:val="00B0074A"/>
    <w:rsid w:val="00B00AEE"/>
    <w:rsid w:val="00B00C53"/>
    <w:rsid w:val="00B0192F"/>
    <w:rsid w:val="00B02105"/>
    <w:rsid w:val="00B021DA"/>
    <w:rsid w:val="00B0262D"/>
    <w:rsid w:val="00B02734"/>
    <w:rsid w:val="00B03665"/>
    <w:rsid w:val="00B03A05"/>
    <w:rsid w:val="00B03EFA"/>
    <w:rsid w:val="00B04FBF"/>
    <w:rsid w:val="00B0535A"/>
    <w:rsid w:val="00B059BE"/>
    <w:rsid w:val="00B05F90"/>
    <w:rsid w:val="00B06612"/>
    <w:rsid w:val="00B0663D"/>
    <w:rsid w:val="00B0664A"/>
    <w:rsid w:val="00B06EEC"/>
    <w:rsid w:val="00B075A2"/>
    <w:rsid w:val="00B07A20"/>
    <w:rsid w:val="00B07C8C"/>
    <w:rsid w:val="00B07CCD"/>
    <w:rsid w:val="00B10AFD"/>
    <w:rsid w:val="00B10F47"/>
    <w:rsid w:val="00B119F1"/>
    <w:rsid w:val="00B120AE"/>
    <w:rsid w:val="00B12364"/>
    <w:rsid w:val="00B12EA2"/>
    <w:rsid w:val="00B1360B"/>
    <w:rsid w:val="00B13877"/>
    <w:rsid w:val="00B138F9"/>
    <w:rsid w:val="00B13EE5"/>
    <w:rsid w:val="00B14CA8"/>
    <w:rsid w:val="00B162AE"/>
    <w:rsid w:val="00B162EB"/>
    <w:rsid w:val="00B16430"/>
    <w:rsid w:val="00B16DEF"/>
    <w:rsid w:val="00B17294"/>
    <w:rsid w:val="00B172F6"/>
    <w:rsid w:val="00B17885"/>
    <w:rsid w:val="00B17D2D"/>
    <w:rsid w:val="00B20BA0"/>
    <w:rsid w:val="00B21040"/>
    <w:rsid w:val="00B2159C"/>
    <w:rsid w:val="00B22F80"/>
    <w:rsid w:val="00B23E61"/>
    <w:rsid w:val="00B24003"/>
    <w:rsid w:val="00B2461F"/>
    <w:rsid w:val="00B24A2E"/>
    <w:rsid w:val="00B251FB"/>
    <w:rsid w:val="00B2543B"/>
    <w:rsid w:val="00B2548C"/>
    <w:rsid w:val="00B254E8"/>
    <w:rsid w:val="00B275A0"/>
    <w:rsid w:val="00B306CE"/>
    <w:rsid w:val="00B30DE2"/>
    <w:rsid w:val="00B31A10"/>
    <w:rsid w:val="00B31EA0"/>
    <w:rsid w:val="00B328AC"/>
    <w:rsid w:val="00B32C00"/>
    <w:rsid w:val="00B339F1"/>
    <w:rsid w:val="00B349A1"/>
    <w:rsid w:val="00B3506B"/>
    <w:rsid w:val="00B351AB"/>
    <w:rsid w:val="00B353F9"/>
    <w:rsid w:val="00B35407"/>
    <w:rsid w:val="00B36F4C"/>
    <w:rsid w:val="00B378D9"/>
    <w:rsid w:val="00B4057E"/>
    <w:rsid w:val="00B40E26"/>
    <w:rsid w:val="00B40F89"/>
    <w:rsid w:val="00B41B32"/>
    <w:rsid w:val="00B41DA6"/>
    <w:rsid w:val="00B42CC4"/>
    <w:rsid w:val="00B43320"/>
    <w:rsid w:val="00B43BE4"/>
    <w:rsid w:val="00B43BF1"/>
    <w:rsid w:val="00B43CF1"/>
    <w:rsid w:val="00B4639E"/>
    <w:rsid w:val="00B46C1C"/>
    <w:rsid w:val="00B4749C"/>
    <w:rsid w:val="00B47F32"/>
    <w:rsid w:val="00B50722"/>
    <w:rsid w:val="00B50C91"/>
    <w:rsid w:val="00B50DA8"/>
    <w:rsid w:val="00B50EB7"/>
    <w:rsid w:val="00B51131"/>
    <w:rsid w:val="00B5171A"/>
    <w:rsid w:val="00B51849"/>
    <w:rsid w:val="00B5197B"/>
    <w:rsid w:val="00B52841"/>
    <w:rsid w:val="00B52932"/>
    <w:rsid w:val="00B53588"/>
    <w:rsid w:val="00B540FA"/>
    <w:rsid w:val="00B545AF"/>
    <w:rsid w:val="00B5488D"/>
    <w:rsid w:val="00B54B1A"/>
    <w:rsid w:val="00B55894"/>
    <w:rsid w:val="00B55A39"/>
    <w:rsid w:val="00B55CC3"/>
    <w:rsid w:val="00B55D99"/>
    <w:rsid w:val="00B56068"/>
    <w:rsid w:val="00B56180"/>
    <w:rsid w:val="00B56A78"/>
    <w:rsid w:val="00B56CC0"/>
    <w:rsid w:val="00B56E59"/>
    <w:rsid w:val="00B57191"/>
    <w:rsid w:val="00B578BD"/>
    <w:rsid w:val="00B57B99"/>
    <w:rsid w:val="00B600A5"/>
    <w:rsid w:val="00B60ACC"/>
    <w:rsid w:val="00B613A4"/>
    <w:rsid w:val="00B61B9F"/>
    <w:rsid w:val="00B62006"/>
    <w:rsid w:val="00B63A81"/>
    <w:rsid w:val="00B63CA5"/>
    <w:rsid w:val="00B640F0"/>
    <w:rsid w:val="00B64D44"/>
    <w:rsid w:val="00B64FE9"/>
    <w:rsid w:val="00B65186"/>
    <w:rsid w:val="00B6556C"/>
    <w:rsid w:val="00B6612D"/>
    <w:rsid w:val="00B66656"/>
    <w:rsid w:val="00B674C3"/>
    <w:rsid w:val="00B67B88"/>
    <w:rsid w:val="00B67BB0"/>
    <w:rsid w:val="00B67C34"/>
    <w:rsid w:val="00B67D63"/>
    <w:rsid w:val="00B70EAF"/>
    <w:rsid w:val="00B7125B"/>
    <w:rsid w:val="00B7166D"/>
    <w:rsid w:val="00B72B00"/>
    <w:rsid w:val="00B72F50"/>
    <w:rsid w:val="00B74031"/>
    <w:rsid w:val="00B742DF"/>
    <w:rsid w:val="00B74E61"/>
    <w:rsid w:val="00B74FF1"/>
    <w:rsid w:val="00B75C63"/>
    <w:rsid w:val="00B76767"/>
    <w:rsid w:val="00B76834"/>
    <w:rsid w:val="00B76D2D"/>
    <w:rsid w:val="00B77B4B"/>
    <w:rsid w:val="00B77BD1"/>
    <w:rsid w:val="00B77F9E"/>
    <w:rsid w:val="00B80C54"/>
    <w:rsid w:val="00B80CE1"/>
    <w:rsid w:val="00B81882"/>
    <w:rsid w:val="00B81D6D"/>
    <w:rsid w:val="00B82359"/>
    <w:rsid w:val="00B829A3"/>
    <w:rsid w:val="00B82AD2"/>
    <w:rsid w:val="00B82F16"/>
    <w:rsid w:val="00B82F9C"/>
    <w:rsid w:val="00B83303"/>
    <w:rsid w:val="00B83E19"/>
    <w:rsid w:val="00B83F65"/>
    <w:rsid w:val="00B841B7"/>
    <w:rsid w:val="00B84693"/>
    <w:rsid w:val="00B84751"/>
    <w:rsid w:val="00B84C3A"/>
    <w:rsid w:val="00B86291"/>
    <w:rsid w:val="00B86B2C"/>
    <w:rsid w:val="00B86F8D"/>
    <w:rsid w:val="00B8755A"/>
    <w:rsid w:val="00B876A9"/>
    <w:rsid w:val="00B87A12"/>
    <w:rsid w:val="00B87ADF"/>
    <w:rsid w:val="00B87E10"/>
    <w:rsid w:val="00B9185B"/>
    <w:rsid w:val="00B91993"/>
    <w:rsid w:val="00B9199C"/>
    <w:rsid w:val="00B92557"/>
    <w:rsid w:val="00B92E3A"/>
    <w:rsid w:val="00B92E55"/>
    <w:rsid w:val="00B93076"/>
    <w:rsid w:val="00B936B1"/>
    <w:rsid w:val="00B9393D"/>
    <w:rsid w:val="00B955AC"/>
    <w:rsid w:val="00B9624B"/>
    <w:rsid w:val="00B96608"/>
    <w:rsid w:val="00B96A75"/>
    <w:rsid w:val="00B96CDD"/>
    <w:rsid w:val="00B97965"/>
    <w:rsid w:val="00B97A4F"/>
    <w:rsid w:val="00BA0141"/>
    <w:rsid w:val="00BA027A"/>
    <w:rsid w:val="00BA187E"/>
    <w:rsid w:val="00BA1C76"/>
    <w:rsid w:val="00BA1D0E"/>
    <w:rsid w:val="00BA1F53"/>
    <w:rsid w:val="00BA1FC2"/>
    <w:rsid w:val="00BA2532"/>
    <w:rsid w:val="00BA3B8B"/>
    <w:rsid w:val="00BA460D"/>
    <w:rsid w:val="00BA4678"/>
    <w:rsid w:val="00BA50BB"/>
    <w:rsid w:val="00BA58AF"/>
    <w:rsid w:val="00BA5AE3"/>
    <w:rsid w:val="00BA5B8A"/>
    <w:rsid w:val="00BA5FAE"/>
    <w:rsid w:val="00BA6262"/>
    <w:rsid w:val="00BA6416"/>
    <w:rsid w:val="00BA66CF"/>
    <w:rsid w:val="00BA6FC4"/>
    <w:rsid w:val="00BA7081"/>
    <w:rsid w:val="00BA716C"/>
    <w:rsid w:val="00BA796C"/>
    <w:rsid w:val="00BB0299"/>
    <w:rsid w:val="00BB030A"/>
    <w:rsid w:val="00BB13F0"/>
    <w:rsid w:val="00BB29E5"/>
    <w:rsid w:val="00BB2AE6"/>
    <w:rsid w:val="00BB2D0E"/>
    <w:rsid w:val="00BB39DA"/>
    <w:rsid w:val="00BB3AC0"/>
    <w:rsid w:val="00BB3BB6"/>
    <w:rsid w:val="00BB3FF6"/>
    <w:rsid w:val="00BB417D"/>
    <w:rsid w:val="00BB4431"/>
    <w:rsid w:val="00BB4A64"/>
    <w:rsid w:val="00BB54C5"/>
    <w:rsid w:val="00BB6AB4"/>
    <w:rsid w:val="00BB6E89"/>
    <w:rsid w:val="00BB71BC"/>
    <w:rsid w:val="00BB77B7"/>
    <w:rsid w:val="00BC0673"/>
    <w:rsid w:val="00BC0A5A"/>
    <w:rsid w:val="00BC0FD5"/>
    <w:rsid w:val="00BC1149"/>
    <w:rsid w:val="00BC1CF3"/>
    <w:rsid w:val="00BC24EE"/>
    <w:rsid w:val="00BC2823"/>
    <w:rsid w:val="00BC2C5A"/>
    <w:rsid w:val="00BC2E45"/>
    <w:rsid w:val="00BC2EBA"/>
    <w:rsid w:val="00BC3193"/>
    <w:rsid w:val="00BC395E"/>
    <w:rsid w:val="00BC3EFC"/>
    <w:rsid w:val="00BC3F83"/>
    <w:rsid w:val="00BC44C9"/>
    <w:rsid w:val="00BC5641"/>
    <w:rsid w:val="00BC5922"/>
    <w:rsid w:val="00BC6734"/>
    <w:rsid w:val="00BC6913"/>
    <w:rsid w:val="00BC6AA4"/>
    <w:rsid w:val="00BC6F95"/>
    <w:rsid w:val="00BC706B"/>
    <w:rsid w:val="00BD0612"/>
    <w:rsid w:val="00BD0776"/>
    <w:rsid w:val="00BD0EFF"/>
    <w:rsid w:val="00BD0FED"/>
    <w:rsid w:val="00BD13DC"/>
    <w:rsid w:val="00BD168E"/>
    <w:rsid w:val="00BD1C2B"/>
    <w:rsid w:val="00BD2486"/>
    <w:rsid w:val="00BD2E3B"/>
    <w:rsid w:val="00BD32CD"/>
    <w:rsid w:val="00BD3756"/>
    <w:rsid w:val="00BD399B"/>
    <w:rsid w:val="00BD408D"/>
    <w:rsid w:val="00BD55F9"/>
    <w:rsid w:val="00BD56A3"/>
    <w:rsid w:val="00BD6224"/>
    <w:rsid w:val="00BD6227"/>
    <w:rsid w:val="00BD66B9"/>
    <w:rsid w:val="00BD6CA7"/>
    <w:rsid w:val="00BD6DF3"/>
    <w:rsid w:val="00BD7DF9"/>
    <w:rsid w:val="00BE06A5"/>
    <w:rsid w:val="00BE072D"/>
    <w:rsid w:val="00BE0C9B"/>
    <w:rsid w:val="00BE0FFE"/>
    <w:rsid w:val="00BE101D"/>
    <w:rsid w:val="00BE1752"/>
    <w:rsid w:val="00BE26E9"/>
    <w:rsid w:val="00BE2ED7"/>
    <w:rsid w:val="00BE342A"/>
    <w:rsid w:val="00BE3655"/>
    <w:rsid w:val="00BE3877"/>
    <w:rsid w:val="00BE3D67"/>
    <w:rsid w:val="00BE43EB"/>
    <w:rsid w:val="00BE6977"/>
    <w:rsid w:val="00BE714C"/>
    <w:rsid w:val="00BF014E"/>
    <w:rsid w:val="00BF06BC"/>
    <w:rsid w:val="00BF0C8F"/>
    <w:rsid w:val="00BF0EDA"/>
    <w:rsid w:val="00BF1B78"/>
    <w:rsid w:val="00BF230F"/>
    <w:rsid w:val="00BF2ABA"/>
    <w:rsid w:val="00BF2B94"/>
    <w:rsid w:val="00BF2FD4"/>
    <w:rsid w:val="00BF30F2"/>
    <w:rsid w:val="00BF382D"/>
    <w:rsid w:val="00BF413E"/>
    <w:rsid w:val="00BF519D"/>
    <w:rsid w:val="00BF5B7D"/>
    <w:rsid w:val="00BF5EC6"/>
    <w:rsid w:val="00BF5FD4"/>
    <w:rsid w:val="00BF5FD5"/>
    <w:rsid w:val="00BF6604"/>
    <w:rsid w:val="00BF6B15"/>
    <w:rsid w:val="00BF765F"/>
    <w:rsid w:val="00BF7E6C"/>
    <w:rsid w:val="00C0121E"/>
    <w:rsid w:val="00C013B1"/>
    <w:rsid w:val="00C01B26"/>
    <w:rsid w:val="00C0264B"/>
    <w:rsid w:val="00C027F8"/>
    <w:rsid w:val="00C02CCC"/>
    <w:rsid w:val="00C03345"/>
    <w:rsid w:val="00C03ADC"/>
    <w:rsid w:val="00C03BEA"/>
    <w:rsid w:val="00C03D04"/>
    <w:rsid w:val="00C04038"/>
    <w:rsid w:val="00C04105"/>
    <w:rsid w:val="00C047A0"/>
    <w:rsid w:val="00C05D6E"/>
    <w:rsid w:val="00C06196"/>
    <w:rsid w:val="00C06EF2"/>
    <w:rsid w:val="00C07DC1"/>
    <w:rsid w:val="00C10563"/>
    <w:rsid w:val="00C1143B"/>
    <w:rsid w:val="00C1186E"/>
    <w:rsid w:val="00C11F14"/>
    <w:rsid w:val="00C1200C"/>
    <w:rsid w:val="00C12B7A"/>
    <w:rsid w:val="00C13639"/>
    <w:rsid w:val="00C14B25"/>
    <w:rsid w:val="00C1546A"/>
    <w:rsid w:val="00C15DA3"/>
    <w:rsid w:val="00C160FD"/>
    <w:rsid w:val="00C1744D"/>
    <w:rsid w:val="00C17C93"/>
    <w:rsid w:val="00C17FA2"/>
    <w:rsid w:val="00C2089A"/>
    <w:rsid w:val="00C20D06"/>
    <w:rsid w:val="00C2146A"/>
    <w:rsid w:val="00C214D6"/>
    <w:rsid w:val="00C219A3"/>
    <w:rsid w:val="00C2248D"/>
    <w:rsid w:val="00C23457"/>
    <w:rsid w:val="00C242AD"/>
    <w:rsid w:val="00C2445D"/>
    <w:rsid w:val="00C25465"/>
    <w:rsid w:val="00C25B2E"/>
    <w:rsid w:val="00C25F00"/>
    <w:rsid w:val="00C2602B"/>
    <w:rsid w:val="00C26AE4"/>
    <w:rsid w:val="00C26D86"/>
    <w:rsid w:val="00C271B3"/>
    <w:rsid w:val="00C27454"/>
    <w:rsid w:val="00C305B2"/>
    <w:rsid w:val="00C3060E"/>
    <w:rsid w:val="00C30DD1"/>
    <w:rsid w:val="00C314F2"/>
    <w:rsid w:val="00C319F4"/>
    <w:rsid w:val="00C31C91"/>
    <w:rsid w:val="00C32683"/>
    <w:rsid w:val="00C343CC"/>
    <w:rsid w:val="00C361DB"/>
    <w:rsid w:val="00C36D47"/>
    <w:rsid w:val="00C36E5D"/>
    <w:rsid w:val="00C37EEB"/>
    <w:rsid w:val="00C41224"/>
    <w:rsid w:val="00C41289"/>
    <w:rsid w:val="00C41652"/>
    <w:rsid w:val="00C4191B"/>
    <w:rsid w:val="00C44001"/>
    <w:rsid w:val="00C4469F"/>
    <w:rsid w:val="00C4499B"/>
    <w:rsid w:val="00C44A22"/>
    <w:rsid w:val="00C44C46"/>
    <w:rsid w:val="00C45787"/>
    <w:rsid w:val="00C45808"/>
    <w:rsid w:val="00C459F9"/>
    <w:rsid w:val="00C46306"/>
    <w:rsid w:val="00C4632A"/>
    <w:rsid w:val="00C46ECD"/>
    <w:rsid w:val="00C50266"/>
    <w:rsid w:val="00C5063C"/>
    <w:rsid w:val="00C51BAC"/>
    <w:rsid w:val="00C52815"/>
    <w:rsid w:val="00C52885"/>
    <w:rsid w:val="00C52FD5"/>
    <w:rsid w:val="00C5345D"/>
    <w:rsid w:val="00C5354C"/>
    <w:rsid w:val="00C53807"/>
    <w:rsid w:val="00C53AC6"/>
    <w:rsid w:val="00C54A97"/>
    <w:rsid w:val="00C54D1B"/>
    <w:rsid w:val="00C55EAF"/>
    <w:rsid w:val="00C5683B"/>
    <w:rsid w:val="00C573BE"/>
    <w:rsid w:val="00C57A32"/>
    <w:rsid w:val="00C6035D"/>
    <w:rsid w:val="00C6163E"/>
    <w:rsid w:val="00C61721"/>
    <w:rsid w:val="00C6175F"/>
    <w:rsid w:val="00C6229C"/>
    <w:rsid w:val="00C6233C"/>
    <w:rsid w:val="00C62569"/>
    <w:rsid w:val="00C627AA"/>
    <w:rsid w:val="00C63107"/>
    <w:rsid w:val="00C63AB7"/>
    <w:rsid w:val="00C63C45"/>
    <w:rsid w:val="00C64BFE"/>
    <w:rsid w:val="00C65027"/>
    <w:rsid w:val="00C650F3"/>
    <w:rsid w:val="00C65210"/>
    <w:rsid w:val="00C65449"/>
    <w:rsid w:val="00C65834"/>
    <w:rsid w:val="00C6619C"/>
    <w:rsid w:val="00C6671B"/>
    <w:rsid w:val="00C66912"/>
    <w:rsid w:val="00C674D1"/>
    <w:rsid w:val="00C675BB"/>
    <w:rsid w:val="00C679E3"/>
    <w:rsid w:val="00C7007E"/>
    <w:rsid w:val="00C700D4"/>
    <w:rsid w:val="00C7031C"/>
    <w:rsid w:val="00C7086E"/>
    <w:rsid w:val="00C70DE0"/>
    <w:rsid w:val="00C7135C"/>
    <w:rsid w:val="00C71665"/>
    <w:rsid w:val="00C72AC8"/>
    <w:rsid w:val="00C72C83"/>
    <w:rsid w:val="00C73DF1"/>
    <w:rsid w:val="00C74D92"/>
    <w:rsid w:val="00C755B9"/>
    <w:rsid w:val="00C75705"/>
    <w:rsid w:val="00C7610E"/>
    <w:rsid w:val="00C76868"/>
    <w:rsid w:val="00C768CE"/>
    <w:rsid w:val="00C76D2A"/>
    <w:rsid w:val="00C77138"/>
    <w:rsid w:val="00C77C83"/>
    <w:rsid w:val="00C802C7"/>
    <w:rsid w:val="00C80B5F"/>
    <w:rsid w:val="00C80F73"/>
    <w:rsid w:val="00C81352"/>
    <w:rsid w:val="00C82455"/>
    <w:rsid w:val="00C835BA"/>
    <w:rsid w:val="00C83B2D"/>
    <w:rsid w:val="00C84291"/>
    <w:rsid w:val="00C849F7"/>
    <w:rsid w:val="00C84F44"/>
    <w:rsid w:val="00C85D61"/>
    <w:rsid w:val="00C86017"/>
    <w:rsid w:val="00C8631B"/>
    <w:rsid w:val="00C8645E"/>
    <w:rsid w:val="00C86979"/>
    <w:rsid w:val="00C869F7"/>
    <w:rsid w:val="00C86AC1"/>
    <w:rsid w:val="00C870D3"/>
    <w:rsid w:val="00C87489"/>
    <w:rsid w:val="00C87F62"/>
    <w:rsid w:val="00C90AEE"/>
    <w:rsid w:val="00C91257"/>
    <w:rsid w:val="00C9191B"/>
    <w:rsid w:val="00C91978"/>
    <w:rsid w:val="00C92722"/>
    <w:rsid w:val="00C927A9"/>
    <w:rsid w:val="00C929B6"/>
    <w:rsid w:val="00C9353A"/>
    <w:rsid w:val="00C93584"/>
    <w:rsid w:val="00C93C0C"/>
    <w:rsid w:val="00C93DBA"/>
    <w:rsid w:val="00C9496C"/>
    <w:rsid w:val="00C95283"/>
    <w:rsid w:val="00C9594B"/>
    <w:rsid w:val="00C95F3C"/>
    <w:rsid w:val="00C96342"/>
    <w:rsid w:val="00C96EC2"/>
    <w:rsid w:val="00C96FFC"/>
    <w:rsid w:val="00CA06F8"/>
    <w:rsid w:val="00CA0821"/>
    <w:rsid w:val="00CA10AE"/>
    <w:rsid w:val="00CA12B3"/>
    <w:rsid w:val="00CA1A1E"/>
    <w:rsid w:val="00CA30EB"/>
    <w:rsid w:val="00CA3613"/>
    <w:rsid w:val="00CA3768"/>
    <w:rsid w:val="00CA4481"/>
    <w:rsid w:val="00CA494B"/>
    <w:rsid w:val="00CA51FC"/>
    <w:rsid w:val="00CA5B5D"/>
    <w:rsid w:val="00CA6279"/>
    <w:rsid w:val="00CA70F5"/>
    <w:rsid w:val="00CA7981"/>
    <w:rsid w:val="00CB053B"/>
    <w:rsid w:val="00CB081A"/>
    <w:rsid w:val="00CB0FC9"/>
    <w:rsid w:val="00CB131A"/>
    <w:rsid w:val="00CB181C"/>
    <w:rsid w:val="00CB2011"/>
    <w:rsid w:val="00CB20D4"/>
    <w:rsid w:val="00CB31D2"/>
    <w:rsid w:val="00CB3334"/>
    <w:rsid w:val="00CB3C38"/>
    <w:rsid w:val="00CB3CD8"/>
    <w:rsid w:val="00CB4CB3"/>
    <w:rsid w:val="00CB4F8D"/>
    <w:rsid w:val="00CB5837"/>
    <w:rsid w:val="00CB60B9"/>
    <w:rsid w:val="00CB7256"/>
    <w:rsid w:val="00CB762F"/>
    <w:rsid w:val="00CB77FA"/>
    <w:rsid w:val="00CB7B00"/>
    <w:rsid w:val="00CB7E72"/>
    <w:rsid w:val="00CC298C"/>
    <w:rsid w:val="00CC2A1D"/>
    <w:rsid w:val="00CC38DB"/>
    <w:rsid w:val="00CC4800"/>
    <w:rsid w:val="00CC4EAB"/>
    <w:rsid w:val="00CC55A0"/>
    <w:rsid w:val="00CC5617"/>
    <w:rsid w:val="00CC5E18"/>
    <w:rsid w:val="00CC6117"/>
    <w:rsid w:val="00CC6D4F"/>
    <w:rsid w:val="00CC77F9"/>
    <w:rsid w:val="00CC7C7B"/>
    <w:rsid w:val="00CD01B6"/>
    <w:rsid w:val="00CD0EC3"/>
    <w:rsid w:val="00CD1863"/>
    <w:rsid w:val="00CD19F0"/>
    <w:rsid w:val="00CD1DC9"/>
    <w:rsid w:val="00CD22B2"/>
    <w:rsid w:val="00CD23D6"/>
    <w:rsid w:val="00CD365A"/>
    <w:rsid w:val="00CD3877"/>
    <w:rsid w:val="00CD3A6A"/>
    <w:rsid w:val="00CD3F28"/>
    <w:rsid w:val="00CD41D6"/>
    <w:rsid w:val="00CD4574"/>
    <w:rsid w:val="00CD4587"/>
    <w:rsid w:val="00CD484C"/>
    <w:rsid w:val="00CD4DD4"/>
    <w:rsid w:val="00CD5CE1"/>
    <w:rsid w:val="00CD659A"/>
    <w:rsid w:val="00CD680E"/>
    <w:rsid w:val="00CD718C"/>
    <w:rsid w:val="00CD725F"/>
    <w:rsid w:val="00CE02C0"/>
    <w:rsid w:val="00CE07F3"/>
    <w:rsid w:val="00CE0808"/>
    <w:rsid w:val="00CE180F"/>
    <w:rsid w:val="00CE23DE"/>
    <w:rsid w:val="00CE25D5"/>
    <w:rsid w:val="00CE273C"/>
    <w:rsid w:val="00CE2B17"/>
    <w:rsid w:val="00CE2D22"/>
    <w:rsid w:val="00CE3884"/>
    <w:rsid w:val="00CE3FAB"/>
    <w:rsid w:val="00CE45D2"/>
    <w:rsid w:val="00CE460C"/>
    <w:rsid w:val="00CE548B"/>
    <w:rsid w:val="00CE5DAA"/>
    <w:rsid w:val="00CE5F6E"/>
    <w:rsid w:val="00CE6172"/>
    <w:rsid w:val="00CE6721"/>
    <w:rsid w:val="00CE7988"/>
    <w:rsid w:val="00CE7A45"/>
    <w:rsid w:val="00CF0780"/>
    <w:rsid w:val="00CF0DF5"/>
    <w:rsid w:val="00CF194A"/>
    <w:rsid w:val="00CF36B7"/>
    <w:rsid w:val="00CF3C1D"/>
    <w:rsid w:val="00CF3C7E"/>
    <w:rsid w:val="00CF4755"/>
    <w:rsid w:val="00CF4CDE"/>
    <w:rsid w:val="00CF4DFF"/>
    <w:rsid w:val="00CF4F92"/>
    <w:rsid w:val="00CF603F"/>
    <w:rsid w:val="00CF60AD"/>
    <w:rsid w:val="00CF672C"/>
    <w:rsid w:val="00CF6B14"/>
    <w:rsid w:val="00CF6DEB"/>
    <w:rsid w:val="00CF75F4"/>
    <w:rsid w:val="00CF7C48"/>
    <w:rsid w:val="00CF7EFE"/>
    <w:rsid w:val="00D00547"/>
    <w:rsid w:val="00D00F21"/>
    <w:rsid w:val="00D01517"/>
    <w:rsid w:val="00D01F6B"/>
    <w:rsid w:val="00D022D9"/>
    <w:rsid w:val="00D0261D"/>
    <w:rsid w:val="00D02981"/>
    <w:rsid w:val="00D03FC8"/>
    <w:rsid w:val="00D048D4"/>
    <w:rsid w:val="00D04A0E"/>
    <w:rsid w:val="00D04E33"/>
    <w:rsid w:val="00D051E4"/>
    <w:rsid w:val="00D052E5"/>
    <w:rsid w:val="00D05E6B"/>
    <w:rsid w:val="00D0668D"/>
    <w:rsid w:val="00D069B7"/>
    <w:rsid w:val="00D06A48"/>
    <w:rsid w:val="00D07045"/>
    <w:rsid w:val="00D07111"/>
    <w:rsid w:val="00D07294"/>
    <w:rsid w:val="00D07641"/>
    <w:rsid w:val="00D079D0"/>
    <w:rsid w:val="00D101B8"/>
    <w:rsid w:val="00D105E0"/>
    <w:rsid w:val="00D10810"/>
    <w:rsid w:val="00D10B6C"/>
    <w:rsid w:val="00D11595"/>
    <w:rsid w:val="00D11897"/>
    <w:rsid w:val="00D11D6D"/>
    <w:rsid w:val="00D1326B"/>
    <w:rsid w:val="00D13C43"/>
    <w:rsid w:val="00D147B4"/>
    <w:rsid w:val="00D168AE"/>
    <w:rsid w:val="00D16987"/>
    <w:rsid w:val="00D17353"/>
    <w:rsid w:val="00D1755B"/>
    <w:rsid w:val="00D200FD"/>
    <w:rsid w:val="00D2023D"/>
    <w:rsid w:val="00D21CCB"/>
    <w:rsid w:val="00D22016"/>
    <w:rsid w:val="00D22430"/>
    <w:rsid w:val="00D22566"/>
    <w:rsid w:val="00D232A5"/>
    <w:rsid w:val="00D232FC"/>
    <w:rsid w:val="00D23360"/>
    <w:rsid w:val="00D23809"/>
    <w:rsid w:val="00D24C3D"/>
    <w:rsid w:val="00D2593B"/>
    <w:rsid w:val="00D26466"/>
    <w:rsid w:val="00D266CD"/>
    <w:rsid w:val="00D268B8"/>
    <w:rsid w:val="00D26E36"/>
    <w:rsid w:val="00D26FAF"/>
    <w:rsid w:val="00D271CB"/>
    <w:rsid w:val="00D273F7"/>
    <w:rsid w:val="00D30A3D"/>
    <w:rsid w:val="00D30BA3"/>
    <w:rsid w:val="00D31C61"/>
    <w:rsid w:val="00D32F1B"/>
    <w:rsid w:val="00D33906"/>
    <w:rsid w:val="00D33918"/>
    <w:rsid w:val="00D33B26"/>
    <w:rsid w:val="00D34088"/>
    <w:rsid w:val="00D34385"/>
    <w:rsid w:val="00D343BC"/>
    <w:rsid w:val="00D344D6"/>
    <w:rsid w:val="00D34536"/>
    <w:rsid w:val="00D3465C"/>
    <w:rsid w:val="00D34B7D"/>
    <w:rsid w:val="00D3606D"/>
    <w:rsid w:val="00D375C7"/>
    <w:rsid w:val="00D37E27"/>
    <w:rsid w:val="00D41AF0"/>
    <w:rsid w:val="00D425D0"/>
    <w:rsid w:val="00D429B4"/>
    <w:rsid w:val="00D42A01"/>
    <w:rsid w:val="00D43AE7"/>
    <w:rsid w:val="00D43B49"/>
    <w:rsid w:val="00D448FC"/>
    <w:rsid w:val="00D457B2"/>
    <w:rsid w:val="00D4629D"/>
    <w:rsid w:val="00D4658B"/>
    <w:rsid w:val="00D46A76"/>
    <w:rsid w:val="00D47509"/>
    <w:rsid w:val="00D47545"/>
    <w:rsid w:val="00D47590"/>
    <w:rsid w:val="00D4790C"/>
    <w:rsid w:val="00D5026B"/>
    <w:rsid w:val="00D50FAE"/>
    <w:rsid w:val="00D515F9"/>
    <w:rsid w:val="00D51781"/>
    <w:rsid w:val="00D51BD6"/>
    <w:rsid w:val="00D52C52"/>
    <w:rsid w:val="00D5322A"/>
    <w:rsid w:val="00D53CDB"/>
    <w:rsid w:val="00D54801"/>
    <w:rsid w:val="00D54C72"/>
    <w:rsid w:val="00D56316"/>
    <w:rsid w:val="00D564C7"/>
    <w:rsid w:val="00D56BE4"/>
    <w:rsid w:val="00D60242"/>
    <w:rsid w:val="00D603BE"/>
    <w:rsid w:val="00D605E0"/>
    <w:rsid w:val="00D61471"/>
    <w:rsid w:val="00D6168D"/>
    <w:rsid w:val="00D616A8"/>
    <w:rsid w:val="00D6223C"/>
    <w:rsid w:val="00D622CF"/>
    <w:rsid w:val="00D62A6E"/>
    <w:rsid w:val="00D62C7E"/>
    <w:rsid w:val="00D63959"/>
    <w:rsid w:val="00D63BBE"/>
    <w:rsid w:val="00D6459F"/>
    <w:rsid w:val="00D64657"/>
    <w:rsid w:val="00D64A64"/>
    <w:rsid w:val="00D654FA"/>
    <w:rsid w:val="00D65A95"/>
    <w:rsid w:val="00D6646F"/>
    <w:rsid w:val="00D666DF"/>
    <w:rsid w:val="00D66C53"/>
    <w:rsid w:val="00D67672"/>
    <w:rsid w:val="00D67917"/>
    <w:rsid w:val="00D67EF2"/>
    <w:rsid w:val="00D67F9F"/>
    <w:rsid w:val="00D702DD"/>
    <w:rsid w:val="00D712EA"/>
    <w:rsid w:val="00D71A38"/>
    <w:rsid w:val="00D72CED"/>
    <w:rsid w:val="00D72EB9"/>
    <w:rsid w:val="00D733F1"/>
    <w:rsid w:val="00D735A1"/>
    <w:rsid w:val="00D73C2B"/>
    <w:rsid w:val="00D73DE8"/>
    <w:rsid w:val="00D741ED"/>
    <w:rsid w:val="00D74462"/>
    <w:rsid w:val="00D745A2"/>
    <w:rsid w:val="00D7483B"/>
    <w:rsid w:val="00D74CA8"/>
    <w:rsid w:val="00D74CD6"/>
    <w:rsid w:val="00D75104"/>
    <w:rsid w:val="00D75313"/>
    <w:rsid w:val="00D75749"/>
    <w:rsid w:val="00D75DCF"/>
    <w:rsid w:val="00D7631F"/>
    <w:rsid w:val="00D770F7"/>
    <w:rsid w:val="00D772AC"/>
    <w:rsid w:val="00D77388"/>
    <w:rsid w:val="00D778FC"/>
    <w:rsid w:val="00D806C8"/>
    <w:rsid w:val="00D80918"/>
    <w:rsid w:val="00D81A7A"/>
    <w:rsid w:val="00D81B40"/>
    <w:rsid w:val="00D81BDD"/>
    <w:rsid w:val="00D81FCC"/>
    <w:rsid w:val="00D82E3E"/>
    <w:rsid w:val="00D8302D"/>
    <w:rsid w:val="00D831E9"/>
    <w:rsid w:val="00D83820"/>
    <w:rsid w:val="00D84016"/>
    <w:rsid w:val="00D842E8"/>
    <w:rsid w:val="00D84A2F"/>
    <w:rsid w:val="00D84D7A"/>
    <w:rsid w:val="00D8513B"/>
    <w:rsid w:val="00D85C3B"/>
    <w:rsid w:val="00D87312"/>
    <w:rsid w:val="00D877A2"/>
    <w:rsid w:val="00D906A6"/>
    <w:rsid w:val="00D90AF7"/>
    <w:rsid w:val="00D919AA"/>
    <w:rsid w:val="00D92DD0"/>
    <w:rsid w:val="00D9318E"/>
    <w:rsid w:val="00D93249"/>
    <w:rsid w:val="00D94736"/>
    <w:rsid w:val="00D950B9"/>
    <w:rsid w:val="00D95644"/>
    <w:rsid w:val="00D95D2F"/>
    <w:rsid w:val="00D95D4D"/>
    <w:rsid w:val="00D95DB7"/>
    <w:rsid w:val="00D9695A"/>
    <w:rsid w:val="00D974E2"/>
    <w:rsid w:val="00DA06D9"/>
    <w:rsid w:val="00DA0828"/>
    <w:rsid w:val="00DA08D0"/>
    <w:rsid w:val="00DA0F7C"/>
    <w:rsid w:val="00DA12BB"/>
    <w:rsid w:val="00DA1E82"/>
    <w:rsid w:val="00DA44C4"/>
    <w:rsid w:val="00DA462C"/>
    <w:rsid w:val="00DA4E8B"/>
    <w:rsid w:val="00DA55E9"/>
    <w:rsid w:val="00DA5BFB"/>
    <w:rsid w:val="00DA61A7"/>
    <w:rsid w:val="00DA7AA4"/>
    <w:rsid w:val="00DB0CC6"/>
    <w:rsid w:val="00DB0D61"/>
    <w:rsid w:val="00DB11E6"/>
    <w:rsid w:val="00DB1AAB"/>
    <w:rsid w:val="00DB1AFC"/>
    <w:rsid w:val="00DB1DE1"/>
    <w:rsid w:val="00DB20EE"/>
    <w:rsid w:val="00DB27FF"/>
    <w:rsid w:val="00DB31BF"/>
    <w:rsid w:val="00DB3858"/>
    <w:rsid w:val="00DB42C4"/>
    <w:rsid w:val="00DB51D4"/>
    <w:rsid w:val="00DB53BE"/>
    <w:rsid w:val="00DB564F"/>
    <w:rsid w:val="00DB5C75"/>
    <w:rsid w:val="00DB60CE"/>
    <w:rsid w:val="00DB6198"/>
    <w:rsid w:val="00DB706E"/>
    <w:rsid w:val="00DB70C1"/>
    <w:rsid w:val="00DC00CD"/>
    <w:rsid w:val="00DC0713"/>
    <w:rsid w:val="00DC0786"/>
    <w:rsid w:val="00DC0CB1"/>
    <w:rsid w:val="00DC10A3"/>
    <w:rsid w:val="00DC179A"/>
    <w:rsid w:val="00DC26EC"/>
    <w:rsid w:val="00DC2D3F"/>
    <w:rsid w:val="00DC4F44"/>
    <w:rsid w:val="00DC4F47"/>
    <w:rsid w:val="00DC68DD"/>
    <w:rsid w:val="00DC6AF8"/>
    <w:rsid w:val="00DC6DBE"/>
    <w:rsid w:val="00DC6E3E"/>
    <w:rsid w:val="00DC6F70"/>
    <w:rsid w:val="00DD06E2"/>
    <w:rsid w:val="00DD0F4F"/>
    <w:rsid w:val="00DD0F51"/>
    <w:rsid w:val="00DD24C0"/>
    <w:rsid w:val="00DD2883"/>
    <w:rsid w:val="00DD29C6"/>
    <w:rsid w:val="00DD2A6A"/>
    <w:rsid w:val="00DD2E1D"/>
    <w:rsid w:val="00DD307A"/>
    <w:rsid w:val="00DD3100"/>
    <w:rsid w:val="00DD3935"/>
    <w:rsid w:val="00DD48A3"/>
    <w:rsid w:val="00DD572D"/>
    <w:rsid w:val="00DD5835"/>
    <w:rsid w:val="00DD65E4"/>
    <w:rsid w:val="00DD6A7D"/>
    <w:rsid w:val="00DD6CC7"/>
    <w:rsid w:val="00DD729F"/>
    <w:rsid w:val="00DD72FD"/>
    <w:rsid w:val="00DE01C5"/>
    <w:rsid w:val="00DE0BDF"/>
    <w:rsid w:val="00DE1537"/>
    <w:rsid w:val="00DE194F"/>
    <w:rsid w:val="00DE1C15"/>
    <w:rsid w:val="00DE1FCD"/>
    <w:rsid w:val="00DE2152"/>
    <w:rsid w:val="00DE27BA"/>
    <w:rsid w:val="00DE342E"/>
    <w:rsid w:val="00DE36EF"/>
    <w:rsid w:val="00DE3BE1"/>
    <w:rsid w:val="00DE3D5B"/>
    <w:rsid w:val="00DE48D7"/>
    <w:rsid w:val="00DE503A"/>
    <w:rsid w:val="00DE5394"/>
    <w:rsid w:val="00DE569D"/>
    <w:rsid w:val="00DE7B54"/>
    <w:rsid w:val="00DF0477"/>
    <w:rsid w:val="00DF0E33"/>
    <w:rsid w:val="00DF0EEE"/>
    <w:rsid w:val="00DF2147"/>
    <w:rsid w:val="00DF21F9"/>
    <w:rsid w:val="00DF22B3"/>
    <w:rsid w:val="00DF27C9"/>
    <w:rsid w:val="00DF3437"/>
    <w:rsid w:val="00DF3533"/>
    <w:rsid w:val="00DF377B"/>
    <w:rsid w:val="00DF3886"/>
    <w:rsid w:val="00DF48CA"/>
    <w:rsid w:val="00DF4A52"/>
    <w:rsid w:val="00DF4B1C"/>
    <w:rsid w:val="00DF5B0C"/>
    <w:rsid w:val="00DF607F"/>
    <w:rsid w:val="00DF6631"/>
    <w:rsid w:val="00DF67C5"/>
    <w:rsid w:val="00DF6A7F"/>
    <w:rsid w:val="00DF6FD4"/>
    <w:rsid w:val="00DF6FEF"/>
    <w:rsid w:val="00DF70F8"/>
    <w:rsid w:val="00DF7402"/>
    <w:rsid w:val="00DF7721"/>
    <w:rsid w:val="00DF7BE2"/>
    <w:rsid w:val="00E0186A"/>
    <w:rsid w:val="00E01B9C"/>
    <w:rsid w:val="00E01C67"/>
    <w:rsid w:val="00E02D11"/>
    <w:rsid w:val="00E02EC2"/>
    <w:rsid w:val="00E0346F"/>
    <w:rsid w:val="00E03C32"/>
    <w:rsid w:val="00E03D54"/>
    <w:rsid w:val="00E03FCA"/>
    <w:rsid w:val="00E041F1"/>
    <w:rsid w:val="00E042AF"/>
    <w:rsid w:val="00E04595"/>
    <w:rsid w:val="00E048C3"/>
    <w:rsid w:val="00E04FBB"/>
    <w:rsid w:val="00E0553F"/>
    <w:rsid w:val="00E06049"/>
    <w:rsid w:val="00E0662C"/>
    <w:rsid w:val="00E066E2"/>
    <w:rsid w:val="00E070E4"/>
    <w:rsid w:val="00E07128"/>
    <w:rsid w:val="00E077FD"/>
    <w:rsid w:val="00E07808"/>
    <w:rsid w:val="00E07CA0"/>
    <w:rsid w:val="00E07DC2"/>
    <w:rsid w:val="00E106EE"/>
    <w:rsid w:val="00E12261"/>
    <w:rsid w:val="00E1250A"/>
    <w:rsid w:val="00E1269C"/>
    <w:rsid w:val="00E12D3F"/>
    <w:rsid w:val="00E135F7"/>
    <w:rsid w:val="00E13EAB"/>
    <w:rsid w:val="00E151F1"/>
    <w:rsid w:val="00E154CE"/>
    <w:rsid w:val="00E15D47"/>
    <w:rsid w:val="00E1614E"/>
    <w:rsid w:val="00E165CC"/>
    <w:rsid w:val="00E16649"/>
    <w:rsid w:val="00E17068"/>
    <w:rsid w:val="00E17824"/>
    <w:rsid w:val="00E208AB"/>
    <w:rsid w:val="00E217A3"/>
    <w:rsid w:val="00E2183F"/>
    <w:rsid w:val="00E2238F"/>
    <w:rsid w:val="00E2288C"/>
    <w:rsid w:val="00E2293C"/>
    <w:rsid w:val="00E22C7B"/>
    <w:rsid w:val="00E240D4"/>
    <w:rsid w:val="00E24943"/>
    <w:rsid w:val="00E24D37"/>
    <w:rsid w:val="00E24F94"/>
    <w:rsid w:val="00E251CC"/>
    <w:rsid w:val="00E253BD"/>
    <w:rsid w:val="00E253E3"/>
    <w:rsid w:val="00E25AC6"/>
    <w:rsid w:val="00E26248"/>
    <w:rsid w:val="00E265FC"/>
    <w:rsid w:val="00E26716"/>
    <w:rsid w:val="00E26787"/>
    <w:rsid w:val="00E267F2"/>
    <w:rsid w:val="00E30830"/>
    <w:rsid w:val="00E30D50"/>
    <w:rsid w:val="00E30F31"/>
    <w:rsid w:val="00E31DDE"/>
    <w:rsid w:val="00E321C8"/>
    <w:rsid w:val="00E323FA"/>
    <w:rsid w:val="00E32833"/>
    <w:rsid w:val="00E32A5A"/>
    <w:rsid w:val="00E33BCE"/>
    <w:rsid w:val="00E345BB"/>
    <w:rsid w:val="00E34BA1"/>
    <w:rsid w:val="00E34F8E"/>
    <w:rsid w:val="00E3519B"/>
    <w:rsid w:val="00E35781"/>
    <w:rsid w:val="00E35C7A"/>
    <w:rsid w:val="00E35F94"/>
    <w:rsid w:val="00E366BE"/>
    <w:rsid w:val="00E37105"/>
    <w:rsid w:val="00E37F82"/>
    <w:rsid w:val="00E4009C"/>
    <w:rsid w:val="00E40248"/>
    <w:rsid w:val="00E408EC"/>
    <w:rsid w:val="00E40C61"/>
    <w:rsid w:val="00E41094"/>
    <w:rsid w:val="00E4144A"/>
    <w:rsid w:val="00E4169F"/>
    <w:rsid w:val="00E41A17"/>
    <w:rsid w:val="00E4306E"/>
    <w:rsid w:val="00E43624"/>
    <w:rsid w:val="00E4378E"/>
    <w:rsid w:val="00E4393B"/>
    <w:rsid w:val="00E44EC1"/>
    <w:rsid w:val="00E45E8F"/>
    <w:rsid w:val="00E46270"/>
    <w:rsid w:val="00E464C3"/>
    <w:rsid w:val="00E46B78"/>
    <w:rsid w:val="00E46E11"/>
    <w:rsid w:val="00E473FD"/>
    <w:rsid w:val="00E47B6F"/>
    <w:rsid w:val="00E50264"/>
    <w:rsid w:val="00E5060F"/>
    <w:rsid w:val="00E50830"/>
    <w:rsid w:val="00E5161A"/>
    <w:rsid w:val="00E51AD9"/>
    <w:rsid w:val="00E52113"/>
    <w:rsid w:val="00E523CC"/>
    <w:rsid w:val="00E5474E"/>
    <w:rsid w:val="00E55209"/>
    <w:rsid w:val="00E56790"/>
    <w:rsid w:val="00E56BF1"/>
    <w:rsid w:val="00E57813"/>
    <w:rsid w:val="00E60294"/>
    <w:rsid w:val="00E61749"/>
    <w:rsid w:val="00E61932"/>
    <w:rsid w:val="00E62844"/>
    <w:rsid w:val="00E62EE5"/>
    <w:rsid w:val="00E6346B"/>
    <w:rsid w:val="00E63D35"/>
    <w:rsid w:val="00E6422A"/>
    <w:rsid w:val="00E6487F"/>
    <w:rsid w:val="00E66BB5"/>
    <w:rsid w:val="00E66EC3"/>
    <w:rsid w:val="00E675C3"/>
    <w:rsid w:val="00E7002A"/>
    <w:rsid w:val="00E70902"/>
    <w:rsid w:val="00E70912"/>
    <w:rsid w:val="00E72033"/>
    <w:rsid w:val="00E720BE"/>
    <w:rsid w:val="00E72B7D"/>
    <w:rsid w:val="00E74884"/>
    <w:rsid w:val="00E76E31"/>
    <w:rsid w:val="00E805C8"/>
    <w:rsid w:val="00E80AA3"/>
    <w:rsid w:val="00E812A3"/>
    <w:rsid w:val="00E814E2"/>
    <w:rsid w:val="00E8173E"/>
    <w:rsid w:val="00E8236C"/>
    <w:rsid w:val="00E829F7"/>
    <w:rsid w:val="00E82D15"/>
    <w:rsid w:val="00E82DF3"/>
    <w:rsid w:val="00E83758"/>
    <w:rsid w:val="00E838D2"/>
    <w:rsid w:val="00E83924"/>
    <w:rsid w:val="00E83C85"/>
    <w:rsid w:val="00E83F9F"/>
    <w:rsid w:val="00E84F12"/>
    <w:rsid w:val="00E85504"/>
    <w:rsid w:val="00E85C92"/>
    <w:rsid w:val="00E8631D"/>
    <w:rsid w:val="00E86569"/>
    <w:rsid w:val="00E865AC"/>
    <w:rsid w:val="00E87AF3"/>
    <w:rsid w:val="00E908AF"/>
    <w:rsid w:val="00E9197D"/>
    <w:rsid w:val="00E91FE6"/>
    <w:rsid w:val="00E9285E"/>
    <w:rsid w:val="00E92C79"/>
    <w:rsid w:val="00E9363F"/>
    <w:rsid w:val="00E93B54"/>
    <w:rsid w:val="00E93EC1"/>
    <w:rsid w:val="00E94082"/>
    <w:rsid w:val="00E942B5"/>
    <w:rsid w:val="00E94C30"/>
    <w:rsid w:val="00E951E3"/>
    <w:rsid w:val="00E96318"/>
    <w:rsid w:val="00E96D07"/>
    <w:rsid w:val="00E97A73"/>
    <w:rsid w:val="00E97A88"/>
    <w:rsid w:val="00EA036E"/>
    <w:rsid w:val="00EA1081"/>
    <w:rsid w:val="00EA11CA"/>
    <w:rsid w:val="00EA211E"/>
    <w:rsid w:val="00EA27C2"/>
    <w:rsid w:val="00EA2C27"/>
    <w:rsid w:val="00EA34B6"/>
    <w:rsid w:val="00EA382E"/>
    <w:rsid w:val="00EA3D43"/>
    <w:rsid w:val="00EA47F0"/>
    <w:rsid w:val="00EA4DED"/>
    <w:rsid w:val="00EA500C"/>
    <w:rsid w:val="00EA6C42"/>
    <w:rsid w:val="00EA74BC"/>
    <w:rsid w:val="00EA77FB"/>
    <w:rsid w:val="00EB0315"/>
    <w:rsid w:val="00EB09ED"/>
    <w:rsid w:val="00EB13F2"/>
    <w:rsid w:val="00EB1DDE"/>
    <w:rsid w:val="00EB2259"/>
    <w:rsid w:val="00EB29F4"/>
    <w:rsid w:val="00EB2A66"/>
    <w:rsid w:val="00EB40C7"/>
    <w:rsid w:val="00EB42E1"/>
    <w:rsid w:val="00EB4597"/>
    <w:rsid w:val="00EB4609"/>
    <w:rsid w:val="00EB4A5B"/>
    <w:rsid w:val="00EB5EE3"/>
    <w:rsid w:val="00EB5FB2"/>
    <w:rsid w:val="00EB6344"/>
    <w:rsid w:val="00EB6B5C"/>
    <w:rsid w:val="00EB6D80"/>
    <w:rsid w:val="00EB7228"/>
    <w:rsid w:val="00EB78C4"/>
    <w:rsid w:val="00EB7A62"/>
    <w:rsid w:val="00EC0B34"/>
    <w:rsid w:val="00EC13F1"/>
    <w:rsid w:val="00EC28E7"/>
    <w:rsid w:val="00EC2BEC"/>
    <w:rsid w:val="00EC5302"/>
    <w:rsid w:val="00EC54F0"/>
    <w:rsid w:val="00EC594B"/>
    <w:rsid w:val="00EC62CD"/>
    <w:rsid w:val="00EC70BD"/>
    <w:rsid w:val="00EC745A"/>
    <w:rsid w:val="00ED0041"/>
    <w:rsid w:val="00ED093E"/>
    <w:rsid w:val="00ED0BE5"/>
    <w:rsid w:val="00ED1336"/>
    <w:rsid w:val="00ED1482"/>
    <w:rsid w:val="00ED208B"/>
    <w:rsid w:val="00ED2B82"/>
    <w:rsid w:val="00ED338A"/>
    <w:rsid w:val="00ED357E"/>
    <w:rsid w:val="00ED392C"/>
    <w:rsid w:val="00ED4493"/>
    <w:rsid w:val="00ED4661"/>
    <w:rsid w:val="00ED4709"/>
    <w:rsid w:val="00ED5031"/>
    <w:rsid w:val="00ED51C8"/>
    <w:rsid w:val="00ED6815"/>
    <w:rsid w:val="00ED6EEB"/>
    <w:rsid w:val="00ED6FFA"/>
    <w:rsid w:val="00ED783F"/>
    <w:rsid w:val="00EE04CD"/>
    <w:rsid w:val="00EE0610"/>
    <w:rsid w:val="00EE0788"/>
    <w:rsid w:val="00EE09C9"/>
    <w:rsid w:val="00EE137A"/>
    <w:rsid w:val="00EE1A63"/>
    <w:rsid w:val="00EE1A87"/>
    <w:rsid w:val="00EE2718"/>
    <w:rsid w:val="00EE2939"/>
    <w:rsid w:val="00EE31EE"/>
    <w:rsid w:val="00EE3464"/>
    <w:rsid w:val="00EE37BC"/>
    <w:rsid w:val="00EE3FAE"/>
    <w:rsid w:val="00EE42BE"/>
    <w:rsid w:val="00EE462C"/>
    <w:rsid w:val="00EE564E"/>
    <w:rsid w:val="00EE6ED3"/>
    <w:rsid w:val="00EE79A0"/>
    <w:rsid w:val="00EF0A74"/>
    <w:rsid w:val="00EF0F63"/>
    <w:rsid w:val="00EF1417"/>
    <w:rsid w:val="00EF1FFA"/>
    <w:rsid w:val="00EF2425"/>
    <w:rsid w:val="00EF2AED"/>
    <w:rsid w:val="00EF3C65"/>
    <w:rsid w:val="00EF3D01"/>
    <w:rsid w:val="00EF4087"/>
    <w:rsid w:val="00EF560C"/>
    <w:rsid w:val="00EF65D7"/>
    <w:rsid w:val="00EF7B9F"/>
    <w:rsid w:val="00F007DC"/>
    <w:rsid w:val="00F00A2C"/>
    <w:rsid w:val="00F01548"/>
    <w:rsid w:val="00F0187A"/>
    <w:rsid w:val="00F01EF8"/>
    <w:rsid w:val="00F02203"/>
    <w:rsid w:val="00F02856"/>
    <w:rsid w:val="00F02AF6"/>
    <w:rsid w:val="00F02B45"/>
    <w:rsid w:val="00F036EB"/>
    <w:rsid w:val="00F04AB7"/>
    <w:rsid w:val="00F05DC8"/>
    <w:rsid w:val="00F05DCE"/>
    <w:rsid w:val="00F06CD3"/>
    <w:rsid w:val="00F073BC"/>
    <w:rsid w:val="00F075C0"/>
    <w:rsid w:val="00F07B8F"/>
    <w:rsid w:val="00F105A8"/>
    <w:rsid w:val="00F10EF2"/>
    <w:rsid w:val="00F1111E"/>
    <w:rsid w:val="00F1122A"/>
    <w:rsid w:val="00F11259"/>
    <w:rsid w:val="00F11396"/>
    <w:rsid w:val="00F114F2"/>
    <w:rsid w:val="00F11B1B"/>
    <w:rsid w:val="00F12905"/>
    <w:rsid w:val="00F130F2"/>
    <w:rsid w:val="00F136B0"/>
    <w:rsid w:val="00F13C2E"/>
    <w:rsid w:val="00F149AB"/>
    <w:rsid w:val="00F14FD9"/>
    <w:rsid w:val="00F15F0F"/>
    <w:rsid w:val="00F1625B"/>
    <w:rsid w:val="00F16BE9"/>
    <w:rsid w:val="00F16C6E"/>
    <w:rsid w:val="00F170A9"/>
    <w:rsid w:val="00F17804"/>
    <w:rsid w:val="00F17A13"/>
    <w:rsid w:val="00F17EA9"/>
    <w:rsid w:val="00F205D7"/>
    <w:rsid w:val="00F20884"/>
    <w:rsid w:val="00F20F11"/>
    <w:rsid w:val="00F21058"/>
    <w:rsid w:val="00F212E1"/>
    <w:rsid w:val="00F22AFC"/>
    <w:rsid w:val="00F2426B"/>
    <w:rsid w:val="00F24B36"/>
    <w:rsid w:val="00F250BF"/>
    <w:rsid w:val="00F25E65"/>
    <w:rsid w:val="00F267D6"/>
    <w:rsid w:val="00F26926"/>
    <w:rsid w:val="00F27358"/>
    <w:rsid w:val="00F274F9"/>
    <w:rsid w:val="00F27523"/>
    <w:rsid w:val="00F2793D"/>
    <w:rsid w:val="00F27F60"/>
    <w:rsid w:val="00F27FED"/>
    <w:rsid w:val="00F30024"/>
    <w:rsid w:val="00F30347"/>
    <w:rsid w:val="00F306D8"/>
    <w:rsid w:val="00F30A8A"/>
    <w:rsid w:val="00F31456"/>
    <w:rsid w:val="00F31DCB"/>
    <w:rsid w:val="00F32C35"/>
    <w:rsid w:val="00F32CA6"/>
    <w:rsid w:val="00F33278"/>
    <w:rsid w:val="00F332D7"/>
    <w:rsid w:val="00F33566"/>
    <w:rsid w:val="00F346A4"/>
    <w:rsid w:val="00F34DDF"/>
    <w:rsid w:val="00F34EE8"/>
    <w:rsid w:val="00F35C55"/>
    <w:rsid w:val="00F35E79"/>
    <w:rsid w:val="00F36904"/>
    <w:rsid w:val="00F36DEA"/>
    <w:rsid w:val="00F37562"/>
    <w:rsid w:val="00F379C8"/>
    <w:rsid w:val="00F37CA7"/>
    <w:rsid w:val="00F37FF0"/>
    <w:rsid w:val="00F40693"/>
    <w:rsid w:val="00F40BD6"/>
    <w:rsid w:val="00F40C84"/>
    <w:rsid w:val="00F4135F"/>
    <w:rsid w:val="00F413AA"/>
    <w:rsid w:val="00F4188C"/>
    <w:rsid w:val="00F41E94"/>
    <w:rsid w:val="00F43CBF"/>
    <w:rsid w:val="00F44865"/>
    <w:rsid w:val="00F44D45"/>
    <w:rsid w:val="00F44FE0"/>
    <w:rsid w:val="00F45369"/>
    <w:rsid w:val="00F456B1"/>
    <w:rsid w:val="00F45E59"/>
    <w:rsid w:val="00F465C5"/>
    <w:rsid w:val="00F4670E"/>
    <w:rsid w:val="00F467AA"/>
    <w:rsid w:val="00F47105"/>
    <w:rsid w:val="00F47C1C"/>
    <w:rsid w:val="00F47CCD"/>
    <w:rsid w:val="00F50606"/>
    <w:rsid w:val="00F50A71"/>
    <w:rsid w:val="00F51FBF"/>
    <w:rsid w:val="00F52AE8"/>
    <w:rsid w:val="00F532AA"/>
    <w:rsid w:val="00F534A2"/>
    <w:rsid w:val="00F5380F"/>
    <w:rsid w:val="00F53A5D"/>
    <w:rsid w:val="00F5445F"/>
    <w:rsid w:val="00F548C4"/>
    <w:rsid w:val="00F54C0E"/>
    <w:rsid w:val="00F5559C"/>
    <w:rsid w:val="00F55865"/>
    <w:rsid w:val="00F55E77"/>
    <w:rsid w:val="00F568B8"/>
    <w:rsid w:val="00F569EE"/>
    <w:rsid w:val="00F57232"/>
    <w:rsid w:val="00F57CF8"/>
    <w:rsid w:val="00F57D2C"/>
    <w:rsid w:val="00F57D7C"/>
    <w:rsid w:val="00F60EE8"/>
    <w:rsid w:val="00F61134"/>
    <w:rsid w:val="00F613A6"/>
    <w:rsid w:val="00F623B2"/>
    <w:rsid w:val="00F625CE"/>
    <w:rsid w:val="00F630A9"/>
    <w:rsid w:val="00F6361E"/>
    <w:rsid w:val="00F64242"/>
    <w:rsid w:val="00F64B89"/>
    <w:rsid w:val="00F64D95"/>
    <w:rsid w:val="00F64DE2"/>
    <w:rsid w:val="00F655D4"/>
    <w:rsid w:val="00F660C2"/>
    <w:rsid w:val="00F66152"/>
    <w:rsid w:val="00F66440"/>
    <w:rsid w:val="00F66898"/>
    <w:rsid w:val="00F669BD"/>
    <w:rsid w:val="00F66B19"/>
    <w:rsid w:val="00F67520"/>
    <w:rsid w:val="00F675FF"/>
    <w:rsid w:val="00F70707"/>
    <w:rsid w:val="00F7089D"/>
    <w:rsid w:val="00F7092F"/>
    <w:rsid w:val="00F70E34"/>
    <w:rsid w:val="00F71088"/>
    <w:rsid w:val="00F7110E"/>
    <w:rsid w:val="00F714A0"/>
    <w:rsid w:val="00F717C4"/>
    <w:rsid w:val="00F71CA6"/>
    <w:rsid w:val="00F71F09"/>
    <w:rsid w:val="00F7201D"/>
    <w:rsid w:val="00F7207F"/>
    <w:rsid w:val="00F7215F"/>
    <w:rsid w:val="00F753A2"/>
    <w:rsid w:val="00F753B1"/>
    <w:rsid w:val="00F75DBD"/>
    <w:rsid w:val="00F766D0"/>
    <w:rsid w:val="00F76F03"/>
    <w:rsid w:val="00F77C5F"/>
    <w:rsid w:val="00F77DCA"/>
    <w:rsid w:val="00F81984"/>
    <w:rsid w:val="00F8216A"/>
    <w:rsid w:val="00F82207"/>
    <w:rsid w:val="00F8275A"/>
    <w:rsid w:val="00F82837"/>
    <w:rsid w:val="00F82C2F"/>
    <w:rsid w:val="00F834F7"/>
    <w:rsid w:val="00F84726"/>
    <w:rsid w:val="00F85357"/>
    <w:rsid w:val="00F853FC"/>
    <w:rsid w:val="00F85940"/>
    <w:rsid w:val="00F85EDD"/>
    <w:rsid w:val="00F8625D"/>
    <w:rsid w:val="00F86374"/>
    <w:rsid w:val="00F863C8"/>
    <w:rsid w:val="00F865E4"/>
    <w:rsid w:val="00F86808"/>
    <w:rsid w:val="00F86860"/>
    <w:rsid w:val="00F86ED7"/>
    <w:rsid w:val="00F90514"/>
    <w:rsid w:val="00F906AE"/>
    <w:rsid w:val="00F90AF2"/>
    <w:rsid w:val="00F9122D"/>
    <w:rsid w:val="00F9209B"/>
    <w:rsid w:val="00F920AA"/>
    <w:rsid w:val="00F92CD6"/>
    <w:rsid w:val="00F92E32"/>
    <w:rsid w:val="00F93231"/>
    <w:rsid w:val="00F93976"/>
    <w:rsid w:val="00F93D4D"/>
    <w:rsid w:val="00F94CD3"/>
    <w:rsid w:val="00F957A6"/>
    <w:rsid w:val="00F9627B"/>
    <w:rsid w:val="00F96ECB"/>
    <w:rsid w:val="00F973FC"/>
    <w:rsid w:val="00F97994"/>
    <w:rsid w:val="00F979AA"/>
    <w:rsid w:val="00FA1498"/>
    <w:rsid w:val="00FA1798"/>
    <w:rsid w:val="00FA1915"/>
    <w:rsid w:val="00FA1E1D"/>
    <w:rsid w:val="00FA3174"/>
    <w:rsid w:val="00FA4242"/>
    <w:rsid w:val="00FA454C"/>
    <w:rsid w:val="00FA49D7"/>
    <w:rsid w:val="00FA4E4D"/>
    <w:rsid w:val="00FA501C"/>
    <w:rsid w:val="00FA50AB"/>
    <w:rsid w:val="00FA5D9D"/>
    <w:rsid w:val="00FA65B9"/>
    <w:rsid w:val="00FB015E"/>
    <w:rsid w:val="00FB0737"/>
    <w:rsid w:val="00FB0B91"/>
    <w:rsid w:val="00FB0D97"/>
    <w:rsid w:val="00FB15EE"/>
    <w:rsid w:val="00FB192C"/>
    <w:rsid w:val="00FB1B70"/>
    <w:rsid w:val="00FB2C08"/>
    <w:rsid w:val="00FB34E9"/>
    <w:rsid w:val="00FB3667"/>
    <w:rsid w:val="00FB4215"/>
    <w:rsid w:val="00FB5473"/>
    <w:rsid w:val="00FB54A1"/>
    <w:rsid w:val="00FB65ED"/>
    <w:rsid w:val="00FC00DC"/>
    <w:rsid w:val="00FC0B73"/>
    <w:rsid w:val="00FC0D73"/>
    <w:rsid w:val="00FC138A"/>
    <w:rsid w:val="00FC1BA1"/>
    <w:rsid w:val="00FC1DAD"/>
    <w:rsid w:val="00FC2057"/>
    <w:rsid w:val="00FC289D"/>
    <w:rsid w:val="00FC2EB4"/>
    <w:rsid w:val="00FC315D"/>
    <w:rsid w:val="00FC3D90"/>
    <w:rsid w:val="00FC4149"/>
    <w:rsid w:val="00FC4DBA"/>
    <w:rsid w:val="00FC53D0"/>
    <w:rsid w:val="00FC5CA1"/>
    <w:rsid w:val="00FC5CD9"/>
    <w:rsid w:val="00FC5FCE"/>
    <w:rsid w:val="00FC6DD5"/>
    <w:rsid w:val="00FD018E"/>
    <w:rsid w:val="00FD028D"/>
    <w:rsid w:val="00FD04AE"/>
    <w:rsid w:val="00FD1482"/>
    <w:rsid w:val="00FD1666"/>
    <w:rsid w:val="00FD17BE"/>
    <w:rsid w:val="00FD21B2"/>
    <w:rsid w:val="00FD29BD"/>
    <w:rsid w:val="00FD2B5E"/>
    <w:rsid w:val="00FD2BC2"/>
    <w:rsid w:val="00FD2E92"/>
    <w:rsid w:val="00FD3AB8"/>
    <w:rsid w:val="00FD3E30"/>
    <w:rsid w:val="00FD4EB4"/>
    <w:rsid w:val="00FD6330"/>
    <w:rsid w:val="00FD657A"/>
    <w:rsid w:val="00FD717F"/>
    <w:rsid w:val="00FD75F2"/>
    <w:rsid w:val="00FD7A2D"/>
    <w:rsid w:val="00FD7B8E"/>
    <w:rsid w:val="00FD7E8C"/>
    <w:rsid w:val="00FE050E"/>
    <w:rsid w:val="00FE058C"/>
    <w:rsid w:val="00FE0621"/>
    <w:rsid w:val="00FE0CDB"/>
    <w:rsid w:val="00FE0FF3"/>
    <w:rsid w:val="00FE11AA"/>
    <w:rsid w:val="00FE14F6"/>
    <w:rsid w:val="00FE1532"/>
    <w:rsid w:val="00FE1917"/>
    <w:rsid w:val="00FE1C50"/>
    <w:rsid w:val="00FE242A"/>
    <w:rsid w:val="00FE2DC1"/>
    <w:rsid w:val="00FE3023"/>
    <w:rsid w:val="00FE3731"/>
    <w:rsid w:val="00FE4CD3"/>
    <w:rsid w:val="00FE521B"/>
    <w:rsid w:val="00FE5CBC"/>
    <w:rsid w:val="00FE63C6"/>
    <w:rsid w:val="00FE6E5D"/>
    <w:rsid w:val="00FE7141"/>
    <w:rsid w:val="00FE719E"/>
    <w:rsid w:val="00FE74CA"/>
    <w:rsid w:val="00FE7DD0"/>
    <w:rsid w:val="00FF014B"/>
    <w:rsid w:val="00FF0F35"/>
    <w:rsid w:val="00FF11C9"/>
    <w:rsid w:val="00FF1348"/>
    <w:rsid w:val="00FF2327"/>
    <w:rsid w:val="00FF2D80"/>
    <w:rsid w:val="00FF31CA"/>
    <w:rsid w:val="00FF46DA"/>
    <w:rsid w:val="00FF5AB5"/>
    <w:rsid w:val="00FF5B53"/>
    <w:rsid w:val="00FF6E5A"/>
    <w:rsid w:val="00FF6FAB"/>
    <w:rsid w:val="00FF71C9"/>
    <w:rsid w:val="00FF7463"/>
    <w:rsid w:val="00FF7B4D"/>
    <w:rsid w:val="00FF7C0F"/>
    <w:rsid w:val="00FF7D9C"/>
  </w:rsids>
  <m:mathPr>
    <m:mathFont m:val="Cambria Math"/>
    <m:brkBin m:val="before"/>
    <m:brkBinSub m:val="--"/>
    <m:smallFrac m:val="0"/>
    <m:dispDef/>
    <m:lMargin m:val="0"/>
    <m:rMargin m:val="0"/>
    <m:defJc m:val="centerGroup"/>
    <m:wrapIndent m:val="1440"/>
    <m:intLim m:val="subSup"/>
    <m:naryLim m:val="undOvr"/>
  </m:mathPr>
  <w:attachedSchema w:val="http://www.krista.ru/schema/goszakaz/ReportTemplate.1.0.0.xsd"/>
  <w:attachedSchema w:val="http://www.krista.ru/schema/goszakaz/ReportCompile.xsd"/>
  <w:attachedSchema w:val="ActionsPane"/>
  <w:attachedSchema w:val="ActionsPane3"/>
  <w:attachedSchema w:val="errors@http://www.krista.ru/schema/goszakaz/ReportTemplate.1.0.0.xsd"/>
  <w:attachedSchema w:val="http://www.w3.org/TR/REC-html40"/>
  <w:attachedSchema w:val="urn:schemas-microsoft-com:xslt"/>
  <w:attachedSchema w:val="http://www.w3.org/2001/XMLSchema"/>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C1DDA"/>
  <w15:docId w15:val="{81B76388-6372-48C2-B2F6-9C3A7404C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a2">
    <w:name w:val="Normal"/>
    <w:qFormat/>
    <w:rsid w:val="005A66A2"/>
    <w:pPr>
      <w:spacing w:line="360" w:lineRule="auto"/>
      <w:ind w:firstLine="709"/>
      <w:jc w:val="both"/>
    </w:pPr>
    <w:rPr>
      <w:sz w:val="28"/>
      <w:szCs w:val="24"/>
    </w:rPr>
  </w:style>
  <w:style w:type="paragraph" w:styleId="1">
    <w:name w:val="heading 1"/>
    <w:basedOn w:val="a2"/>
    <w:next w:val="a2"/>
    <w:link w:val="10"/>
    <w:qFormat/>
    <w:rsid w:val="005318A6"/>
    <w:pPr>
      <w:keepNext/>
      <w:keepLines/>
      <w:numPr>
        <w:numId w:val="5"/>
      </w:numPr>
      <w:spacing w:before="240" w:after="240"/>
      <w:ind w:left="0" w:firstLine="709"/>
      <w:outlineLvl w:val="0"/>
    </w:pPr>
    <w:rPr>
      <w:b/>
      <w:bCs/>
      <w:sz w:val="32"/>
      <w:szCs w:val="48"/>
    </w:rPr>
  </w:style>
  <w:style w:type="paragraph" w:styleId="21">
    <w:name w:val="heading 2"/>
    <w:next w:val="a2"/>
    <w:link w:val="22"/>
    <w:qFormat/>
    <w:rsid w:val="00792304"/>
    <w:pPr>
      <w:keepNext/>
      <w:numPr>
        <w:ilvl w:val="1"/>
        <w:numId w:val="5"/>
      </w:numPr>
      <w:spacing w:before="240" w:after="240" w:line="360" w:lineRule="auto"/>
      <w:ind w:left="0" w:firstLine="709"/>
      <w:contextualSpacing/>
      <w:jc w:val="both"/>
      <w:outlineLvl w:val="1"/>
    </w:pPr>
    <w:rPr>
      <w:b/>
      <w:bCs/>
      <w:sz w:val="28"/>
      <w:szCs w:val="36"/>
    </w:rPr>
  </w:style>
  <w:style w:type="paragraph" w:styleId="31">
    <w:name w:val="heading 3"/>
    <w:next w:val="a2"/>
    <w:link w:val="32"/>
    <w:qFormat/>
    <w:rsid w:val="00792304"/>
    <w:pPr>
      <w:keepLines/>
      <w:numPr>
        <w:ilvl w:val="2"/>
        <w:numId w:val="5"/>
      </w:numPr>
      <w:spacing w:before="240" w:after="240" w:line="360" w:lineRule="auto"/>
      <w:ind w:left="0" w:firstLine="709"/>
      <w:contextualSpacing/>
      <w:jc w:val="both"/>
      <w:outlineLvl w:val="2"/>
    </w:pPr>
    <w:rPr>
      <w:bCs/>
      <w:sz w:val="28"/>
      <w:szCs w:val="27"/>
    </w:rPr>
  </w:style>
  <w:style w:type="paragraph" w:styleId="40">
    <w:name w:val="heading 4"/>
    <w:basedOn w:val="a2"/>
    <w:link w:val="41"/>
    <w:qFormat/>
    <w:rsid w:val="00792304"/>
    <w:pPr>
      <w:numPr>
        <w:ilvl w:val="3"/>
        <w:numId w:val="5"/>
      </w:numPr>
      <w:outlineLvl w:val="3"/>
    </w:pPr>
    <w:rPr>
      <w:bCs/>
    </w:rPr>
  </w:style>
  <w:style w:type="paragraph" w:styleId="50">
    <w:name w:val="heading 5"/>
    <w:basedOn w:val="a2"/>
    <w:next w:val="a2"/>
    <w:link w:val="52"/>
    <w:qFormat/>
    <w:rsid w:val="00E37F82"/>
    <w:pPr>
      <w:keepNext/>
      <w:keepLines/>
      <w:numPr>
        <w:ilvl w:val="4"/>
        <w:numId w:val="5"/>
      </w:numPr>
      <w:spacing w:before="200"/>
      <w:contextualSpacing/>
      <w:outlineLvl w:val="4"/>
    </w:pPr>
    <w:rPr>
      <w:rFonts w:ascii="Cambria" w:hAnsi="Cambria"/>
      <w:color w:val="243F60"/>
      <w:szCs w:val="28"/>
    </w:rPr>
  </w:style>
  <w:style w:type="paragraph" w:styleId="6">
    <w:name w:val="heading 6"/>
    <w:basedOn w:val="a2"/>
    <w:next w:val="a2"/>
    <w:link w:val="60"/>
    <w:qFormat/>
    <w:rsid w:val="00E37F82"/>
    <w:pPr>
      <w:keepNext/>
      <w:keepLines/>
      <w:numPr>
        <w:ilvl w:val="5"/>
        <w:numId w:val="5"/>
      </w:numPr>
      <w:spacing w:before="200"/>
      <w:contextualSpacing/>
      <w:outlineLvl w:val="5"/>
    </w:pPr>
    <w:rPr>
      <w:rFonts w:ascii="Cambria" w:hAnsi="Cambria"/>
      <w:i/>
      <w:iCs/>
      <w:color w:val="243F60"/>
      <w:szCs w:val="28"/>
    </w:rPr>
  </w:style>
  <w:style w:type="paragraph" w:styleId="7">
    <w:name w:val="heading 7"/>
    <w:basedOn w:val="a2"/>
    <w:next w:val="a2"/>
    <w:link w:val="70"/>
    <w:qFormat/>
    <w:rsid w:val="00E37F82"/>
    <w:pPr>
      <w:keepNext/>
      <w:keepLines/>
      <w:numPr>
        <w:ilvl w:val="6"/>
        <w:numId w:val="5"/>
      </w:numPr>
      <w:spacing w:before="200"/>
      <w:contextualSpacing/>
      <w:outlineLvl w:val="6"/>
    </w:pPr>
    <w:rPr>
      <w:rFonts w:ascii="Cambria" w:hAnsi="Cambria"/>
      <w:i/>
      <w:iCs/>
      <w:color w:val="404040"/>
      <w:szCs w:val="28"/>
    </w:rPr>
  </w:style>
  <w:style w:type="paragraph" w:styleId="8">
    <w:name w:val="heading 8"/>
    <w:basedOn w:val="a2"/>
    <w:next w:val="a2"/>
    <w:link w:val="80"/>
    <w:qFormat/>
    <w:rsid w:val="00E37F82"/>
    <w:pPr>
      <w:keepNext/>
      <w:keepLines/>
      <w:numPr>
        <w:ilvl w:val="7"/>
        <w:numId w:val="5"/>
      </w:numPr>
      <w:spacing w:before="200"/>
      <w:contextualSpacing/>
      <w:outlineLvl w:val="7"/>
    </w:pPr>
    <w:rPr>
      <w:rFonts w:ascii="Cambria" w:hAnsi="Cambria"/>
      <w:color w:val="404040"/>
      <w:sz w:val="20"/>
      <w:szCs w:val="20"/>
    </w:rPr>
  </w:style>
  <w:style w:type="paragraph" w:styleId="9">
    <w:name w:val="heading 9"/>
    <w:aliases w:val="ненумерованный"/>
    <w:basedOn w:val="a2"/>
    <w:next w:val="a2"/>
    <w:link w:val="90"/>
    <w:qFormat/>
    <w:rsid w:val="00E37F82"/>
    <w:pPr>
      <w:keepNext/>
      <w:keepLines/>
      <w:numPr>
        <w:ilvl w:val="8"/>
        <w:numId w:val="5"/>
      </w:numPr>
      <w:spacing w:before="200"/>
      <w:contextualSpacing/>
      <w:outlineLvl w:val="8"/>
    </w:pPr>
    <w:rPr>
      <w:rFonts w:ascii="Cambria"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5318A6"/>
    <w:rPr>
      <w:b/>
      <w:bCs/>
      <w:sz w:val="32"/>
      <w:szCs w:val="48"/>
    </w:rPr>
  </w:style>
  <w:style w:type="character" w:customStyle="1" w:styleId="22">
    <w:name w:val="Заголовок 2 Знак"/>
    <w:link w:val="21"/>
    <w:rsid w:val="00792304"/>
    <w:rPr>
      <w:b/>
      <w:bCs/>
      <w:sz w:val="28"/>
      <w:szCs w:val="36"/>
      <w:lang w:val="ru-RU" w:eastAsia="ru-RU" w:bidi="ar-SA"/>
    </w:rPr>
  </w:style>
  <w:style w:type="character" w:customStyle="1" w:styleId="32">
    <w:name w:val="Заголовок 3 Знак"/>
    <w:link w:val="31"/>
    <w:rsid w:val="00792304"/>
    <w:rPr>
      <w:bCs/>
      <w:sz w:val="28"/>
      <w:szCs w:val="27"/>
      <w:lang w:val="ru-RU" w:eastAsia="ru-RU" w:bidi="ar-SA"/>
    </w:rPr>
  </w:style>
  <w:style w:type="character" w:customStyle="1" w:styleId="41">
    <w:name w:val="Заголовок 4 Знак"/>
    <w:link w:val="40"/>
    <w:rsid w:val="00792304"/>
    <w:rPr>
      <w:bCs/>
      <w:sz w:val="28"/>
      <w:szCs w:val="24"/>
    </w:rPr>
  </w:style>
  <w:style w:type="paragraph" w:styleId="a6">
    <w:name w:val="Normal (Web)"/>
    <w:basedOn w:val="a2"/>
    <w:rsid w:val="007D053A"/>
    <w:pPr>
      <w:spacing w:before="100" w:beforeAutospacing="1" w:after="100" w:afterAutospacing="1"/>
    </w:pPr>
  </w:style>
  <w:style w:type="paragraph" w:customStyle="1" w:styleId="right">
    <w:name w:val="right"/>
    <w:basedOn w:val="a2"/>
    <w:rsid w:val="007D053A"/>
    <w:pPr>
      <w:spacing w:before="100" w:beforeAutospacing="1" w:after="100" w:afterAutospacing="1"/>
      <w:jc w:val="right"/>
    </w:pPr>
  </w:style>
  <w:style w:type="paragraph" w:customStyle="1" w:styleId="center">
    <w:name w:val="center"/>
    <w:basedOn w:val="a2"/>
    <w:rsid w:val="007D053A"/>
    <w:pPr>
      <w:spacing w:before="100" w:beforeAutospacing="1" w:after="100" w:afterAutospacing="1"/>
      <w:jc w:val="center"/>
    </w:pPr>
  </w:style>
  <w:style w:type="paragraph" w:customStyle="1" w:styleId="insertion">
    <w:name w:val="insertion"/>
    <w:basedOn w:val="a2"/>
    <w:rsid w:val="007D053A"/>
    <w:pPr>
      <w:spacing w:before="100" w:beforeAutospacing="1" w:after="100" w:afterAutospacing="1"/>
    </w:pPr>
    <w:rPr>
      <w:color w:val="006600"/>
    </w:rPr>
  </w:style>
  <w:style w:type="paragraph" w:customStyle="1" w:styleId="deletion">
    <w:name w:val="deletion"/>
    <w:basedOn w:val="a2"/>
    <w:rsid w:val="007D053A"/>
    <w:pPr>
      <w:spacing w:before="100" w:beforeAutospacing="1" w:after="100" w:afterAutospacing="1"/>
    </w:pPr>
    <w:rPr>
      <w:color w:val="FF0000"/>
    </w:rPr>
  </w:style>
  <w:style w:type="character" w:styleId="a7">
    <w:name w:val="Hyperlink"/>
    <w:rsid w:val="007D053A"/>
    <w:rPr>
      <w:color w:val="0000FF"/>
      <w:u w:val="single"/>
    </w:rPr>
  </w:style>
  <w:style w:type="character" w:styleId="a8">
    <w:name w:val="FollowedHyperlink"/>
    <w:rsid w:val="007D053A"/>
    <w:rPr>
      <w:color w:val="0000FF"/>
      <w:u w:val="single"/>
    </w:rPr>
  </w:style>
  <w:style w:type="character" w:styleId="a9">
    <w:name w:val="Strong"/>
    <w:qFormat/>
    <w:rsid w:val="007D053A"/>
    <w:rPr>
      <w:b/>
      <w:bCs/>
    </w:rPr>
  </w:style>
  <w:style w:type="character" w:styleId="aa">
    <w:name w:val="Emphasis"/>
    <w:qFormat/>
    <w:rsid w:val="007D053A"/>
    <w:rPr>
      <w:i/>
      <w:iCs/>
    </w:rPr>
  </w:style>
  <w:style w:type="paragraph" w:styleId="a0">
    <w:name w:val="List Bullet"/>
    <w:aliases w:val="Маркированный список Знак,Маркированный список Знак1,Маркированный список Знак2,Маркированный список Знак11,Маркированный список Знак3,Маркированный список Знак12,Маркированный список Знак4,Маркированный список Знак13"/>
    <w:basedOn w:val="a2"/>
    <w:rsid w:val="0076291A"/>
    <w:pPr>
      <w:numPr>
        <w:numId w:val="1"/>
      </w:numPr>
    </w:pPr>
  </w:style>
  <w:style w:type="paragraph" w:styleId="20">
    <w:name w:val="List Bullet 2"/>
    <w:basedOn w:val="a2"/>
    <w:rsid w:val="0076291A"/>
    <w:pPr>
      <w:numPr>
        <w:numId w:val="2"/>
      </w:numPr>
    </w:pPr>
  </w:style>
  <w:style w:type="paragraph" w:styleId="30">
    <w:name w:val="List Bullet 3"/>
    <w:aliases w:val="Маркированный список 3 (для таблиц)"/>
    <w:basedOn w:val="a2"/>
    <w:rsid w:val="0076291A"/>
    <w:pPr>
      <w:numPr>
        <w:numId w:val="3"/>
      </w:numPr>
    </w:pPr>
  </w:style>
  <w:style w:type="paragraph" w:styleId="42">
    <w:name w:val="List Bullet 4"/>
    <w:aliases w:val="для таблиц список 1 уровня"/>
    <w:basedOn w:val="a2"/>
    <w:rsid w:val="0076291A"/>
  </w:style>
  <w:style w:type="paragraph" w:styleId="5">
    <w:name w:val="List Bullet 5"/>
    <w:aliases w:val="для таблиц список 2 уровня"/>
    <w:basedOn w:val="a2"/>
    <w:rsid w:val="0076291A"/>
    <w:pPr>
      <w:numPr>
        <w:numId w:val="4"/>
      </w:numPr>
    </w:pPr>
  </w:style>
  <w:style w:type="paragraph" w:styleId="HTML">
    <w:name w:val="HTML Preformatted"/>
    <w:basedOn w:val="a2"/>
    <w:link w:val="HTML0"/>
    <w:rsid w:val="0019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191410"/>
    <w:rPr>
      <w:rFonts w:ascii="Courier New" w:hAnsi="Courier New" w:cs="Courier New"/>
    </w:rPr>
  </w:style>
  <w:style w:type="character" w:customStyle="1" w:styleId="error">
    <w:name w:val="error"/>
    <w:basedOn w:val="a3"/>
    <w:rsid w:val="00191410"/>
  </w:style>
  <w:style w:type="paragraph" w:styleId="ab">
    <w:name w:val="footnote text"/>
    <w:basedOn w:val="a2"/>
    <w:link w:val="ac"/>
    <w:rsid w:val="00E7002A"/>
    <w:rPr>
      <w:sz w:val="20"/>
      <w:szCs w:val="20"/>
    </w:rPr>
  </w:style>
  <w:style w:type="character" w:customStyle="1" w:styleId="ac">
    <w:name w:val="Текст сноски Знак"/>
    <w:basedOn w:val="a3"/>
    <w:link w:val="ab"/>
    <w:rsid w:val="00E7002A"/>
  </w:style>
  <w:style w:type="character" w:styleId="ad">
    <w:name w:val="footnote reference"/>
    <w:rsid w:val="00E7002A"/>
    <w:rPr>
      <w:vertAlign w:val="superscript"/>
    </w:rPr>
  </w:style>
  <w:style w:type="paragraph" w:styleId="ae">
    <w:name w:val="Balloon Text"/>
    <w:basedOn w:val="a2"/>
    <w:link w:val="af"/>
    <w:rsid w:val="00382028"/>
    <w:rPr>
      <w:rFonts w:ascii="Tahoma" w:hAnsi="Tahoma" w:cs="Tahoma"/>
      <w:sz w:val="16"/>
      <w:szCs w:val="16"/>
    </w:rPr>
  </w:style>
  <w:style w:type="character" w:customStyle="1" w:styleId="af">
    <w:name w:val="Текст выноски Знак"/>
    <w:link w:val="ae"/>
    <w:rsid w:val="00382028"/>
    <w:rPr>
      <w:rFonts w:ascii="Tahoma" w:hAnsi="Tahoma" w:cs="Tahoma"/>
      <w:sz w:val="16"/>
      <w:szCs w:val="16"/>
    </w:rPr>
  </w:style>
  <w:style w:type="table" w:styleId="af0">
    <w:name w:val="Table Grid"/>
    <w:basedOn w:val="a4"/>
    <w:rsid w:val="00AF65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annotation reference"/>
    <w:rsid w:val="00A162B4"/>
    <w:rPr>
      <w:sz w:val="16"/>
      <w:szCs w:val="16"/>
    </w:rPr>
  </w:style>
  <w:style w:type="paragraph" w:styleId="af2">
    <w:name w:val="annotation text"/>
    <w:aliases w:val="12 пт"/>
    <w:basedOn w:val="a2"/>
    <w:link w:val="af3"/>
    <w:rsid w:val="00A162B4"/>
    <w:pPr>
      <w:spacing w:after="200"/>
    </w:pPr>
    <w:rPr>
      <w:rFonts w:ascii="Calibri" w:eastAsia="Calibri" w:hAnsi="Calibri"/>
      <w:sz w:val="20"/>
      <w:szCs w:val="20"/>
      <w:lang w:eastAsia="en-US"/>
    </w:rPr>
  </w:style>
  <w:style w:type="character" w:customStyle="1" w:styleId="af3">
    <w:name w:val="Текст примечания Знак"/>
    <w:aliases w:val="12 пт Знак"/>
    <w:link w:val="af2"/>
    <w:rsid w:val="00A162B4"/>
    <w:rPr>
      <w:rFonts w:ascii="Calibri" w:eastAsia="Calibri" w:hAnsi="Calibri" w:cs="Times New Roman"/>
      <w:lang w:eastAsia="en-US"/>
    </w:rPr>
  </w:style>
  <w:style w:type="paragraph" w:customStyle="1" w:styleId="computable">
    <w:name w:val="computable"/>
    <w:basedOn w:val="a2"/>
    <w:rsid w:val="00911A8D"/>
    <w:pPr>
      <w:shd w:val="clear" w:color="auto" w:fill="C0C0C0"/>
    </w:pPr>
  </w:style>
  <w:style w:type="paragraph" w:customStyle="1" w:styleId="required">
    <w:name w:val="required"/>
    <w:basedOn w:val="a2"/>
    <w:rsid w:val="00911A8D"/>
    <w:pPr>
      <w:shd w:val="clear" w:color="auto" w:fill="FFFF80"/>
    </w:pPr>
  </w:style>
  <w:style w:type="paragraph" w:styleId="af4">
    <w:name w:val="Title"/>
    <w:basedOn w:val="a2"/>
    <w:next w:val="a2"/>
    <w:link w:val="af5"/>
    <w:qFormat/>
    <w:rsid w:val="00916929"/>
    <w:pPr>
      <w:keepLines/>
      <w:pageBreakBefore/>
      <w:spacing w:before="240" w:after="240"/>
      <w:contextualSpacing/>
      <w:jc w:val="center"/>
    </w:pPr>
    <w:rPr>
      <w:b/>
      <w:spacing w:val="5"/>
      <w:kern w:val="28"/>
      <w:sz w:val="32"/>
      <w:szCs w:val="52"/>
    </w:rPr>
  </w:style>
  <w:style w:type="character" w:customStyle="1" w:styleId="af5">
    <w:name w:val="Заголовок Знак"/>
    <w:link w:val="af4"/>
    <w:rsid w:val="00916929"/>
    <w:rPr>
      <w:b/>
      <w:spacing w:val="5"/>
      <w:kern w:val="28"/>
      <w:sz w:val="32"/>
      <w:szCs w:val="52"/>
    </w:rPr>
  </w:style>
  <w:style w:type="paragraph" w:styleId="11">
    <w:name w:val="toc 1"/>
    <w:basedOn w:val="a2"/>
    <w:next w:val="a2"/>
    <w:autoRedefine/>
    <w:rsid w:val="0069331D"/>
    <w:pPr>
      <w:keepLines/>
      <w:tabs>
        <w:tab w:val="left" w:pos="426"/>
        <w:tab w:val="right" w:leader="dot" w:pos="10195"/>
      </w:tabs>
      <w:ind w:left="426" w:hanging="426"/>
      <w:contextualSpacing/>
    </w:pPr>
    <w:rPr>
      <w:rFonts w:eastAsia="Calibri"/>
      <w:noProof/>
      <w:szCs w:val="22"/>
      <w:lang w:eastAsia="en-US"/>
    </w:rPr>
  </w:style>
  <w:style w:type="paragraph" w:styleId="23">
    <w:name w:val="toc 2"/>
    <w:basedOn w:val="a2"/>
    <w:next w:val="a2"/>
    <w:autoRedefine/>
    <w:rsid w:val="00185503"/>
    <w:pPr>
      <w:keepLines/>
      <w:tabs>
        <w:tab w:val="left" w:pos="1134"/>
        <w:tab w:val="right" w:leader="dot" w:pos="10195"/>
      </w:tabs>
      <w:ind w:firstLine="357"/>
      <w:contextualSpacing/>
    </w:pPr>
    <w:rPr>
      <w:rFonts w:eastAsia="Calibri"/>
      <w:b/>
      <w:bCs/>
      <w:noProof/>
      <w:lang w:eastAsia="en-US"/>
    </w:rPr>
  </w:style>
  <w:style w:type="paragraph" w:customStyle="1" w:styleId="af6">
    <w:name w:val="Рисунок_название"/>
    <w:basedOn w:val="a2"/>
    <w:link w:val="af7"/>
    <w:rsid w:val="00B0535A"/>
    <w:pPr>
      <w:keepLines/>
      <w:spacing w:before="120" w:after="240" w:line="240" w:lineRule="auto"/>
      <w:contextualSpacing/>
      <w:jc w:val="center"/>
    </w:pPr>
    <w:rPr>
      <w:bCs/>
      <w:sz w:val="24"/>
    </w:rPr>
  </w:style>
  <w:style w:type="character" w:customStyle="1" w:styleId="af7">
    <w:name w:val="Рисунок_название Знак"/>
    <w:link w:val="af6"/>
    <w:rsid w:val="00B0535A"/>
    <w:rPr>
      <w:bCs/>
      <w:sz w:val="24"/>
      <w:szCs w:val="24"/>
    </w:rPr>
  </w:style>
  <w:style w:type="paragraph" w:styleId="af8">
    <w:name w:val="header"/>
    <w:basedOn w:val="a2"/>
    <w:link w:val="af9"/>
    <w:uiPriority w:val="99"/>
    <w:rsid w:val="00916929"/>
    <w:pPr>
      <w:tabs>
        <w:tab w:val="center" w:pos="4677"/>
        <w:tab w:val="right" w:pos="9355"/>
      </w:tabs>
    </w:pPr>
  </w:style>
  <w:style w:type="character" w:customStyle="1" w:styleId="af9">
    <w:name w:val="Верхний колонтитул Знак"/>
    <w:link w:val="af8"/>
    <w:uiPriority w:val="99"/>
    <w:rsid w:val="00916929"/>
    <w:rPr>
      <w:sz w:val="24"/>
      <w:szCs w:val="24"/>
    </w:rPr>
  </w:style>
  <w:style w:type="paragraph" w:styleId="afa">
    <w:name w:val="footer"/>
    <w:basedOn w:val="a2"/>
    <w:link w:val="afb"/>
    <w:rsid w:val="00916929"/>
    <w:pPr>
      <w:tabs>
        <w:tab w:val="center" w:pos="4677"/>
        <w:tab w:val="right" w:pos="9355"/>
      </w:tabs>
    </w:pPr>
  </w:style>
  <w:style w:type="character" w:customStyle="1" w:styleId="afb">
    <w:name w:val="Нижний колонтитул Знак"/>
    <w:link w:val="afa"/>
    <w:rsid w:val="00916929"/>
    <w:rPr>
      <w:sz w:val="24"/>
      <w:szCs w:val="24"/>
    </w:rPr>
  </w:style>
  <w:style w:type="character" w:customStyle="1" w:styleId="52">
    <w:name w:val="Заголовок 5 Знак"/>
    <w:link w:val="50"/>
    <w:rsid w:val="00E37F82"/>
    <w:rPr>
      <w:rFonts w:ascii="Cambria" w:hAnsi="Cambria"/>
      <w:color w:val="243F60"/>
      <w:sz w:val="28"/>
      <w:szCs w:val="28"/>
    </w:rPr>
  </w:style>
  <w:style w:type="character" w:customStyle="1" w:styleId="60">
    <w:name w:val="Заголовок 6 Знак"/>
    <w:link w:val="6"/>
    <w:rsid w:val="00E37F82"/>
    <w:rPr>
      <w:rFonts w:ascii="Cambria" w:hAnsi="Cambria"/>
      <w:i/>
      <w:iCs/>
      <w:color w:val="243F60"/>
      <w:sz w:val="28"/>
      <w:szCs w:val="28"/>
    </w:rPr>
  </w:style>
  <w:style w:type="character" w:customStyle="1" w:styleId="70">
    <w:name w:val="Заголовок 7 Знак"/>
    <w:link w:val="7"/>
    <w:rsid w:val="00E37F82"/>
    <w:rPr>
      <w:rFonts w:ascii="Cambria" w:hAnsi="Cambria"/>
      <w:i/>
      <w:iCs/>
      <w:color w:val="404040"/>
      <w:sz w:val="28"/>
      <w:szCs w:val="28"/>
    </w:rPr>
  </w:style>
  <w:style w:type="character" w:customStyle="1" w:styleId="80">
    <w:name w:val="Заголовок 8 Знак"/>
    <w:link w:val="8"/>
    <w:rsid w:val="00E37F82"/>
    <w:rPr>
      <w:rFonts w:ascii="Cambria" w:hAnsi="Cambria"/>
      <w:color w:val="404040"/>
    </w:rPr>
  </w:style>
  <w:style w:type="character" w:customStyle="1" w:styleId="90">
    <w:name w:val="Заголовок 9 Знак"/>
    <w:aliases w:val="ненумерованный Знак"/>
    <w:link w:val="9"/>
    <w:rsid w:val="00E37F82"/>
    <w:rPr>
      <w:rFonts w:ascii="Cambria" w:hAnsi="Cambria"/>
      <w:i/>
      <w:iCs/>
      <w:color w:val="404040"/>
    </w:rPr>
  </w:style>
  <w:style w:type="paragraph" w:styleId="afc">
    <w:name w:val="List Paragraph"/>
    <w:basedOn w:val="a2"/>
    <w:link w:val="afd"/>
    <w:qFormat/>
    <w:rsid w:val="00544B1C"/>
    <w:pPr>
      <w:keepLines/>
      <w:contextualSpacing/>
    </w:pPr>
    <w:rPr>
      <w:szCs w:val="28"/>
    </w:rPr>
  </w:style>
  <w:style w:type="character" w:customStyle="1" w:styleId="afd">
    <w:name w:val="Абзац списка Знак"/>
    <w:link w:val="afc"/>
    <w:rsid w:val="00544B1C"/>
    <w:rPr>
      <w:sz w:val="28"/>
      <w:szCs w:val="28"/>
    </w:rPr>
  </w:style>
  <w:style w:type="paragraph" w:styleId="afe">
    <w:name w:val="caption"/>
    <w:basedOn w:val="a2"/>
    <w:next w:val="a2"/>
    <w:qFormat/>
    <w:rsid w:val="00B86F8D"/>
    <w:pPr>
      <w:spacing w:after="200"/>
      <w:jc w:val="center"/>
    </w:pPr>
    <w:rPr>
      <w:rFonts w:eastAsia="Calibri"/>
      <w:bCs/>
      <w:szCs w:val="18"/>
      <w:lang w:eastAsia="en-US"/>
    </w:rPr>
  </w:style>
  <w:style w:type="paragraph" w:customStyle="1" w:styleId="aff">
    <w:name w:val="Таблица_название"/>
    <w:basedOn w:val="a2"/>
    <w:link w:val="aff0"/>
    <w:rsid w:val="00B84C3A"/>
    <w:pPr>
      <w:keepLines/>
      <w:spacing w:after="120"/>
      <w:contextualSpacing/>
    </w:pPr>
    <w:rPr>
      <w:sz w:val="24"/>
    </w:rPr>
  </w:style>
  <w:style w:type="paragraph" w:customStyle="1" w:styleId="aff1">
    <w:name w:val="Таблица_шапка"/>
    <w:basedOn w:val="a2"/>
    <w:link w:val="aff2"/>
    <w:rsid w:val="00B84C3A"/>
    <w:pPr>
      <w:keepLines/>
      <w:spacing w:line="240" w:lineRule="auto"/>
      <w:ind w:firstLine="0"/>
      <w:contextualSpacing/>
      <w:jc w:val="center"/>
    </w:pPr>
    <w:rPr>
      <w:b/>
      <w:sz w:val="24"/>
    </w:rPr>
  </w:style>
  <w:style w:type="character" w:customStyle="1" w:styleId="aff0">
    <w:name w:val="Таблица_название Знак"/>
    <w:link w:val="aff"/>
    <w:rsid w:val="00B84C3A"/>
    <w:rPr>
      <w:sz w:val="24"/>
      <w:szCs w:val="24"/>
    </w:rPr>
  </w:style>
  <w:style w:type="paragraph" w:customStyle="1" w:styleId="aff3">
    <w:name w:val="Таблица_текст"/>
    <w:basedOn w:val="a2"/>
    <w:link w:val="aff4"/>
    <w:rsid w:val="001E11A3"/>
    <w:pPr>
      <w:keepLines/>
      <w:spacing w:line="240" w:lineRule="auto"/>
      <w:ind w:firstLine="284"/>
      <w:contextualSpacing/>
    </w:pPr>
    <w:rPr>
      <w:sz w:val="24"/>
    </w:rPr>
  </w:style>
  <w:style w:type="character" w:customStyle="1" w:styleId="aff2">
    <w:name w:val="Таблица_шапка Знак"/>
    <w:link w:val="aff1"/>
    <w:rsid w:val="00B84C3A"/>
    <w:rPr>
      <w:b/>
      <w:sz w:val="24"/>
      <w:szCs w:val="24"/>
    </w:rPr>
  </w:style>
  <w:style w:type="character" w:customStyle="1" w:styleId="aff4">
    <w:name w:val="Таблица_текст Знак"/>
    <w:link w:val="aff3"/>
    <w:rsid w:val="001E11A3"/>
    <w:rPr>
      <w:sz w:val="24"/>
      <w:szCs w:val="24"/>
    </w:rPr>
  </w:style>
  <w:style w:type="character" w:customStyle="1" w:styleId="titlefield">
    <w:name w:val="titlefield"/>
    <w:basedOn w:val="a3"/>
    <w:rsid w:val="00AA2768"/>
  </w:style>
  <w:style w:type="character" w:customStyle="1" w:styleId="dynatree-node">
    <w:name w:val="dynatree-node"/>
    <w:basedOn w:val="a3"/>
    <w:rsid w:val="00636073"/>
  </w:style>
  <w:style w:type="paragraph" w:styleId="2">
    <w:name w:val="List Number 2"/>
    <w:basedOn w:val="a2"/>
    <w:rsid w:val="004C012F"/>
    <w:pPr>
      <w:keepLines/>
      <w:numPr>
        <w:numId w:val="6"/>
      </w:numPr>
      <w:tabs>
        <w:tab w:val="left" w:pos="2268"/>
      </w:tabs>
      <w:contextualSpacing/>
    </w:pPr>
    <w:rPr>
      <w:szCs w:val="28"/>
    </w:rPr>
  </w:style>
  <w:style w:type="table" w:customStyle="1" w:styleId="12">
    <w:name w:val="Сетка таблицы1"/>
    <w:basedOn w:val="a4"/>
    <w:next w:val="af0"/>
    <w:rsid w:val="000938C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4"/>
    <w:next w:val="af0"/>
    <w:rsid w:val="003B765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
    <w:name w:val="List Number 3"/>
    <w:aliases w:val="Нумерованный список 3 для приложений"/>
    <w:basedOn w:val="a2"/>
    <w:rsid w:val="00544B1C"/>
    <w:pPr>
      <w:keepLines/>
      <w:numPr>
        <w:numId w:val="7"/>
      </w:numPr>
      <w:tabs>
        <w:tab w:val="left" w:pos="1066"/>
      </w:tabs>
      <w:ind w:left="0" w:firstLine="709"/>
      <w:contextualSpacing/>
    </w:pPr>
    <w:rPr>
      <w:szCs w:val="28"/>
    </w:rPr>
  </w:style>
  <w:style w:type="paragraph" w:styleId="aff5">
    <w:name w:val="Document Map"/>
    <w:basedOn w:val="a2"/>
    <w:link w:val="aff6"/>
    <w:rsid w:val="00297145"/>
    <w:pPr>
      <w:keepLines/>
      <w:contextualSpacing/>
    </w:pPr>
    <w:rPr>
      <w:rFonts w:ascii="Tahoma" w:hAnsi="Tahoma" w:cs="Tahoma"/>
      <w:sz w:val="16"/>
      <w:szCs w:val="16"/>
    </w:rPr>
  </w:style>
  <w:style w:type="character" w:customStyle="1" w:styleId="aff6">
    <w:name w:val="Схема документа Знак"/>
    <w:link w:val="aff5"/>
    <w:rsid w:val="00297145"/>
    <w:rPr>
      <w:rFonts w:ascii="Tahoma" w:hAnsi="Tahoma" w:cs="Tahoma"/>
      <w:sz w:val="16"/>
      <w:szCs w:val="16"/>
    </w:rPr>
  </w:style>
  <w:style w:type="numbering" w:customStyle="1" w:styleId="a1">
    <w:name w:val="Многоуровневый _список"/>
    <w:rsid w:val="00297145"/>
    <w:pPr>
      <w:numPr>
        <w:numId w:val="12"/>
      </w:numPr>
    </w:pPr>
  </w:style>
  <w:style w:type="paragraph" w:styleId="aff7">
    <w:name w:val="TOC Heading"/>
    <w:basedOn w:val="1"/>
    <w:next w:val="a2"/>
    <w:qFormat/>
    <w:rsid w:val="00297145"/>
    <w:pPr>
      <w:numPr>
        <w:numId w:val="0"/>
      </w:numPr>
      <w:spacing w:after="0"/>
      <w:contextualSpacing/>
      <w:jc w:val="center"/>
      <w:outlineLvl w:val="9"/>
    </w:pPr>
    <w:rPr>
      <w:szCs w:val="28"/>
    </w:rPr>
  </w:style>
  <w:style w:type="paragraph" w:styleId="a">
    <w:name w:val="List Number"/>
    <w:basedOn w:val="a2"/>
    <w:rsid w:val="00297145"/>
    <w:pPr>
      <w:keepLines/>
      <w:numPr>
        <w:numId w:val="10"/>
      </w:numPr>
      <w:ind w:left="0" w:firstLine="709"/>
      <w:contextualSpacing/>
    </w:pPr>
    <w:rPr>
      <w:szCs w:val="28"/>
    </w:rPr>
  </w:style>
  <w:style w:type="paragraph" w:styleId="aff8">
    <w:name w:val="Body Text"/>
    <w:aliases w:val="Основной текст в приложениях"/>
    <w:basedOn w:val="a2"/>
    <w:link w:val="aff9"/>
    <w:rsid w:val="00297145"/>
    <w:pPr>
      <w:keepLines/>
      <w:contextualSpacing/>
    </w:pPr>
    <w:rPr>
      <w:szCs w:val="28"/>
    </w:rPr>
  </w:style>
  <w:style w:type="character" w:customStyle="1" w:styleId="aff9">
    <w:name w:val="Основной текст Знак"/>
    <w:aliases w:val="Основной текст в приложениях Знак"/>
    <w:link w:val="aff8"/>
    <w:rsid w:val="00297145"/>
    <w:rPr>
      <w:sz w:val="24"/>
      <w:szCs w:val="28"/>
    </w:rPr>
  </w:style>
  <w:style w:type="paragraph" w:styleId="4">
    <w:name w:val="List Number 4"/>
    <w:aliases w:val="Нумерованный список 4 для приложений"/>
    <w:basedOn w:val="a2"/>
    <w:rsid w:val="00297145"/>
    <w:pPr>
      <w:keepLines/>
      <w:numPr>
        <w:numId w:val="11"/>
      </w:numPr>
      <w:contextualSpacing/>
    </w:pPr>
    <w:rPr>
      <w:szCs w:val="28"/>
    </w:rPr>
  </w:style>
  <w:style w:type="character" w:styleId="affa">
    <w:name w:val="Subtle Reference"/>
    <w:qFormat/>
    <w:rsid w:val="00297145"/>
    <w:rPr>
      <w:color w:val="auto"/>
      <w:u w:val="single"/>
    </w:rPr>
  </w:style>
  <w:style w:type="paragraph" w:styleId="33">
    <w:name w:val="toc 3"/>
    <w:basedOn w:val="a2"/>
    <w:next w:val="a2"/>
    <w:autoRedefine/>
    <w:rsid w:val="00297145"/>
    <w:pPr>
      <w:keepLines/>
      <w:spacing w:after="100"/>
      <w:ind w:left="560"/>
      <w:contextualSpacing/>
    </w:pPr>
    <w:rPr>
      <w:szCs w:val="28"/>
    </w:rPr>
  </w:style>
  <w:style w:type="paragraph" w:styleId="43">
    <w:name w:val="toc 4"/>
    <w:basedOn w:val="a2"/>
    <w:next w:val="a2"/>
    <w:autoRedefine/>
    <w:rsid w:val="00297145"/>
    <w:pPr>
      <w:spacing w:after="100" w:line="276" w:lineRule="auto"/>
      <w:ind w:left="660"/>
    </w:pPr>
    <w:rPr>
      <w:rFonts w:ascii="Calibri" w:hAnsi="Calibri"/>
      <w:sz w:val="22"/>
      <w:szCs w:val="22"/>
    </w:rPr>
  </w:style>
  <w:style w:type="paragraph" w:styleId="53">
    <w:name w:val="toc 5"/>
    <w:basedOn w:val="a2"/>
    <w:next w:val="a2"/>
    <w:autoRedefine/>
    <w:rsid w:val="00297145"/>
    <w:pPr>
      <w:spacing w:after="100" w:line="276" w:lineRule="auto"/>
      <w:ind w:left="880"/>
    </w:pPr>
    <w:rPr>
      <w:rFonts w:ascii="Calibri" w:hAnsi="Calibri"/>
      <w:sz w:val="22"/>
      <w:szCs w:val="22"/>
    </w:rPr>
  </w:style>
  <w:style w:type="paragraph" w:styleId="61">
    <w:name w:val="toc 6"/>
    <w:basedOn w:val="a2"/>
    <w:next w:val="a2"/>
    <w:autoRedefine/>
    <w:rsid w:val="00297145"/>
    <w:pPr>
      <w:spacing w:after="100" w:line="276" w:lineRule="auto"/>
      <w:ind w:left="1100"/>
    </w:pPr>
    <w:rPr>
      <w:rFonts w:ascii="Calibri" w:hAnsi="Calibri"/>
      <w:sz w:val="22"/>
      <w:szCs w:val="22"/>
    </w:rPr>
  </w:style>
  <w:style w:type="paragraph" w:styleId="71">
    <w:name w:val="toc 7"/>
    <w:basedOn w:val="a2"/>
    <w:next w:val="a2"/>
    <w:autoRedefine/>
    <w:rsid w:val="00297145"/>
    <w:pPr>
      <w:spacing w:after="100" w:line="276" w:lineRule="auto"/>
      <w:ind w:left="1320"/>
    </w:pPr>
    <w:rPr>
      <w:rFonts w:ascii="Calibri" w:hAnsi="Calibri"/>
      <w:sz w:val="22"/>
      <w:szCs w:val="22"/>
    </w:rPr>
  </w:style>
  <w:style w:type="paragraph" w:styleId="81">
    <w:name w:val="toc 8"/>
    <w:basedOn w:val="a2"/>
    <w:next w:val="a2"/>
    <w:autoRedefine/>
    <w:rsid w:val="00297145"/>
    <w:pPr>
      <w:spacing w:after="100" w:line="276" w:lineRule="auto"/>
      <w:ind w:left="1540"/>
    </w:pPr>
    <w:rPr>
      <w:rFonts w:ascii="Calibri" w:hAnsi="Calibri"/>
      <w:sz w:val="22"/>
      <w:szCs w:val="22"/>
    </w:rPr>
  </w:style>
  <w:style w:type="paragraph" w:styleId="91">
    <w:name w:val="toc 9"/>
    <w:basedOn w:val="a2"/>
    <w:next w:val="a2"/>
    <w:autoRedefine/>
    <w:rsid w:val="00297145"/>
    <w:pPr>
      <w:spacing w:after="100" w:line="276" w:lineRule="auto"/>
      <w:ind w:left="1760"/>
    </w:pPr>
    <w:rPr>
      <w:rFonts w:ascii="Calibri" w:hAnsi="Calibri"/>
      <w:sz w:val="22"/>
      <w:szCs w:val="22"/>
    </w:rPr>
  </w:style>
  <w:style w:type="paragraph" w:styleId="affb">
    <w:name w:val="Revision"/>
    <w:hidden/>
    <w:rsid w:val="00297145"/>
    <w:rPr>
      <w:sz w:val="28"/>
      <w:szCs w:val="28"/>
    </w:rPr>
  </w:style>
  <w:style w:type="paragraph" w:styleId="affc">
    <w:name w:val="annotation subject"/>
    <w:basedOn w:val="af2"/>
    <w:next w:val="af2"/>
    <w:link w:val="affd"/>
    <w:rsid w:val="00297145"/>
    <w:pPr>
      <w:keepLines/>
      <w:spacing w:after="0"/>
      <w:contextualSpacing/>
    </w:pPr>
    <w:rPr>
      <w:rFonts w:ascii="Times New Roman" w:eastAsia="Times New Roman" w:hAnsi="Times New Roman"/>
      <w:b/>
      <w:bCs/>
      <w:lang w:eastAsia="ru-RU"/>
    </w:rPr>
  </w:style>
  <w:style w:type="character" w:customStyle="1" w:styleId="affd">
    <w:name w:val="Тема примечания Знак"/>
    <w:link w:val="affc"/>
    <w:rsid w:val="00297145"/>
    <w:rPr>
      <w:rFonts w:ascii="Calibri" w:eastAsia="Calibri" w:hAnsi="Calibri" w:cs="Times New Roman"/>
      <w:b/>
      <w:bCs/>
      <w:lang w:eastAsia="en-US"/>
    </w:rPr>
  </w:style>
  <w:style w:type="paragraph" w:styleId="affe">
    <w:name w:val="table of figures"/>
    <w:aliases w:val="Список иллюстраций"/>
    <w:basedOn w:val="a2"/>
    <w:next w:val="a2"/>
    <w:rsid w:val="00A12006"/>
    <w:pPr>
      <w:keepLines/>
      <w:contextualSpacing/>
    </w:pPr>
    <w:rPr>
      <w:szCs w:val="28"/>
    </w:rPr>
  </w:style>
  <w:style w:type="paragraph" w:customStyle="1" w:styleId="afff">
    <w:name w:val="аааааа"/>
    <w:basedOn w:val="a2"/>
    <w:autoRedefine/>
    <w:rsid w:val="00A12006"/>
    <w:pPr>
      <w:tabs>
        <w:tab w:val="left" w:pos="0"/>
      </w:tabs>
      <w:spacing w:before="200" w:line="276" w:lineRule="auto"/>
      <w:contextualSpacing/>
    </w:pPr>
    <w:rPr>
      <w:rFonts w:eastAsia="Calibri"/>
      <w:bCs/>
      <w:szCs w:val="28"/>
      <w:lang w:eastAsia="en-US"/>
    </w:rPr>
  </w:style>
  <w:style w:type="paragraph" w:customStyle="1" w:styleId="afff0">
    <w:name w:val="РИСУНОК"/>
    <w:basedOn w:val="50"/>
    <w:link w:val="afff1"/>
    <w:rsid w:val="00A12006"/>
    <w:pPr>
      <w:keepNext w:val="0"/>
      <w:keepLines w:val="0"/>
      <w:widowControl w:val="0"/>
      <w:numPr>
        <w:numId w:val="0"/>
      </w:numPr>
      <w:tabs>
        <w:tab w:val="num" w:pos="1717"/>
      </w:tabs>
      <w:spacing w:before="0" w:line="240" w:lineRule="auto"/>
      <w:ind w:firstLine="720"/>
      <w:jc w:val="center"/>
    </w:pPr>
    <w:rPr>
      <w:rFonts w:ascii="Times New Roman" w:hAnsi="Times New Roman"/>
      <w:bCs/>
      <w:color w:val="auto"/>
      <w:szCs w:val="26"/>
    </w:rPr>
  </w:style>
  <w:style w:type="character" w:customStyle="1" w:styleId="afff1">
    <w:name w:val="РИСУНОК Знак"/>
    <w:link w:val="afff0"/>
    <w:rsid w:val="00A12006"/>
    <w:rPr>
      <w:bCs/>
      <w:sz w:val="28"/>
      <w:szCs w:val="26"/>
    </w:rPr>
  </w:style>
  <w:style w:type="paragraph" w:customStyle="1" w:styleId="insertion1">
    <w:name w:val="insertion1"/>
    <w:basedOn w:val="a2"/>
    <w:rsid w:val="00A12006"/>
    <w:pPr>
      <w:spacing w:before="100" w:beforeAutospacing="1" w:after="100" w:afterAutospacing="1"/>
    </w:pPr>
  </w:style>
  <w:style w:type="paragraph" w:customStyle="1" w:styleId="wikigeneratedid">
    <w:name w:val="wikigeneratedid"/>
    <w:basedOn w:val="a2"/>
    <w:rsid w:val="00FC4149"/>
    <w:pPr>
      <w:spacing w:before="100" w:beforeAutospacing="1" w:after="100" w:afterAutospacing="1"/>
    </w:pPr>
    <w:rPr>
      <w:sz w:val="24"/>
    </w:rPr>
  </w:style>
  <w:style w:type="paragraph" w:styleId="afff2">
    <w:name w:val="Subtitle"/>
    <w:basedOn w:val="a2"/>
    <w:next w:val="a2"/>
    <w:link w:val="afff3"/>
    <w:qFormat/>
    <w:rsid w:val="00FC4149"/>
    <w:pPr>
      <w:keepLines/>
      <w:numPr>
        <w:ilvl w:val="1"/>
      </w:numPr>
      <w:ind w:firstLine="709"/>
      <w:contextualSpacing/>
      <w:jc w:val="center"/>
    </w:pPr>
    <w:rPr>
      <w:i/>
      <w:iCs/>
      <w:spacing w:val="15"/>
      <w:sz w:val="24"/>
    </w:rPr>
  </w:style>
  <w:style w:type="character" w:customStyle="1" w:styleId="afff3">
    <w:name w:val="Подзаголовок Знак"/>
    <w:link w:val="afff2"/>
    <w:rsid w:val="00FC4149"/>
    <w:rPr>
      <w:i/>
      <w:iCs/>
      <w:spacing w:val="15"/>
      <w:sz w:val="24"/>
      <w:szCs w:val="24"/>
    </w:rPr>
  </w:style>
  <w:style w:type="paragraph" w:customStyle="1" w:styleId="afff4">
    <w:name w:val="Рисунок"/>
    <w:autoRedefine/>
    <w:rsid w:val="00E83F9F"/>
    <w:pPr>
      <w:keepNext/>
      <w:spacing w:before="120"/>
      <w:jc w:val="center"/>
    </w:pPr>
    <w:rPr>
      <w:noProof/>
      <w:sz w:val="28"/>
      <w:szCs w:val="28"/>
    </w:rPr>
  </w:style>
  <w:style w:type="paragraph" w:customStyle="1" w:styleId="100">
    <w:name w:val="Текст примечания_10 пт_"/>
    <w:basedOn w:val="af2"/>
    <w:rsid w:val="00FC4149"/>
    <w:pPr>
      <w:keepLines/>
      <w:spacing w:after="0"/>
      <w:contextualSpacing/>
    </w:pPr>
    <w:rPr>
      <w:rFonts w:ascii="Times New Roman" w:eastAsia="Times New Roman" w:hAnsi="Times New Roman"/>
      <w:lang w:eastAsia="ru-RU"/>
    </w:rPr>
  </w:style>
  <w:style w:type="paragraph" w:styleId="afff5">
    <w:name w:val="Body Text Indent"/>
    <w:basedOn w:val="a2"/>
    <w:link w:val="afff6"/>
    <w:rsid w:val="00FC4149"/>
    <w:pPr>
      <w:spacing w:before="240" w:after="240"/>
      <w:contextualSpacing/>
    </w:pPr>
    <w:rPr>
      <w:szCs w:val="28"/>
    </w:rPr>
  </w:style>
  <w:style w:type="character" w:customStyle="1" w:styleId="afff6">
    <w:name w:val="Основной текст с отступом Знак"/>
    <w:link w:val="afff5"/>
    <w:rsid w:val="00FC4149"/>
    <w:rPr>
      <w:sz w:val="28"/>
      <w:szCs w:val="28"/>
    </w:rPr>
  </w:style>
  <w:style w:type="paragraph" w:styleId="25">
    <w:name w:val="Body Text 2"/>
    <w:basedOn w:val="a2"/>
    <w:link w:val="26"/>
    <w:rsid w:val="00FC4149"/>
    <w:rPr>
      <w:szCs w:val="28"/>
    </w:rPr>
  </w:style>
  <w:style w:type="character" w:customStyle="1" w:styleId="26">
    <w:name w:val="Основной текст 2 Знак"/>
    <w:link w:val="25"/>
    <w:rsid w:val="00FC4149"/>
    <w:rPr>
      <w:sz w:val="28"/>
      <w:szCs w:val="28"/>
    </w:rPr>
  </w:style>
  <w:style w:type="paragraph" w:styleId="afff7">
    <w:name w:val="Normal Indent"/>
    <w:basedOn w:val="a2"/>
    <w:rsid w:val="00FC4149"/>
    <w:pPr>
      <w:keepLines/>
      <w:contextualSpacing/>
      <w:jc w:val="center"/>
    </w:pPr>
    <w:rPr>
      <w:szCs w:val="28"/>
    </w:rPr>
  </w:style>
  <w:style w:type="paragraph" w:styleId="51">
    <w:name w:val="List Number 5"/>
    <w:basedOn w:val="a2"/>
    <w:rsid w:val="00FC4149"/>
    <w:pPr>
      <w:keepLines/>
      <w:numPr>
        <w:numId w:val="28"/>
      </w:numPr>
      <w:ind w:left="0" w:firstLine="709"/>
      <w:contextualSpacing/>
    </w:pPr>
    <w:rPr>
      <w:szCs w:val="28"/>
    </w:rPr>
  </w:style>
  <w:style w:type="paragraph" w:styleId="27">
    <w:name w:val="Body Text Indent 2"/>
    <w:basedOn w:val="a2"/>
    <w:link w:val="28"/>
    <w:rsid w:val="00FC4149"/>
    <w:pPr>
      <w:keepLines/>
      <w:spacing w:before="240" w:after="240"/>
      <w:contextualSpacing/>
    </w:pPr>
    <w:rPr>
      <w:szCs w:val="28"/>
    </w:rPr>
  </w:style>
  <w:style w:type="character" w:customStyle="1" w:styleId="28">
    <w:name w:val="Основной текст с отступом 2 Знак"/>
    <w:link w:val="27"/>
    <w:rsid w:val="00FC4149"/>
    <w:rPr>
      <w:sz w:val="28"/>
      <w:szCs w:val="28"/>
    </w:rPr>
  </w:style>
  <w:style w:type="paragraph" w:customStyle="1" w:styleId="afff8">
    <w:name w:val="Содержание_заголовок"/>
    <w:basedOn w:val="a2"/>
    <w:rsid w:val="00B84C3A"/>
    <w:pPr>
      <w:jc w:val="center"/>
    </w:pPr>
    <w:rPr>
      <w:b/>
      <w:sz w:val="32"/>
      <w:szCs w:val="32"/>
    </w:rPr>
  </w:style>
  <w:style w:type="paragraph" w:styleId="afff9">
    <w:name w:val="toa heading"/>
    <w:basedOn w:val="a2"/>
    <w:next w:val="a2"/>
    <w:rsid w:val="00526425"/>
    <w:pPr>
      <w:spacing w:before="120"/>
    </w:pPr>
    <w:rPr>
      <w:rFonts w:ascii="Cambria" w:hAnsi="Cambria"/>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065">
      <w:bodyDiv w:val="1"/>
      <w:marLeft w:val="0"/>
      <w:marRight w:val="0"/>
      <w:marTop w:val="0"/>
      <w:marBottom w:val="0"/>
      <w:divBdr>
        <w:top w:val="none" w:sz="0" w:space="0" w:color="auto"/>
        <w:left w:val="none" w:sz="0" w:space="0" w:color="auto"/>
        <w:bottom w:val="none" w:sz="0" w:space="0" w:color="auto"/>
        <w:right w:val="none" w:sz="0" w:space="0" w:color="auto"/>
      </w:divBdr>
    </w:div>
    <w:div w:id="8798162">
      <w:bodyDiv w:val="1"/>
      <w:marLeft w:val="0"/>
      <w:marRight w:val="0"/>
      <w:marTop w:val="0"/>
      <w:marBottom w:val="0"/>
      <w:divBdr>
        <w:top w:val="none" w:sz="0" w:space="0" w:color="auto"/>
        <w:left w:val="none" w:sz="0" w:space="0" w:color="auto"/>
        <w:bottom w:val="none" w:sz="0" w:space="0" w:color="auto"/>
        <w:right w:val="none" w:sz="0" w:space="0" w:color="auto"/>
      </w:divBdr>
    </w:div>
    <w:div w:id="19361409">
      <w:bodyDiv w:val="1"/>
      <w:marLeft w:val="0"/>
      <w:marRight w:val="0"/>
      <w:marTop w:val="0"/>
      <w:marBottom w:val="0"/>
      <w:divBdr>
        <w:top w:val="none" w:sz="0" w:space="0" w:color="auto"/>
        <w:left w:val="none" w:sz="0" w:space="0" w:color="auto"/>
        <w:bottom w:val="none" w:sz="0" w:space="0" w:color="auto"/>
        <w:right w:val="none" w:sz="0" w:space="0" w:color="auto"/>
      </w:divBdr>
    </w:div>
    <w:div w:id="23672645">
      <w:bodyDiv w:val="1"/>
      <w:marLeft w:val="0"/>
      <w:marRight w:val="0"/>
      <w:marTop w:val="0"/>
      <w:marBottom w:val="0"/>
      <w:divBdr>
        <w:top w:val="none" w:sz="0" w:space="0" w:color="auto"/>
        <w:left w:val="none" w:sz="0" w:space="0" w:color="auto"/>
        <w:bottom w:val="none" w:sz="0" w:space="0" w:color="auto"/>
        <w:right w:val="none" w:sz="0" w:space="0" w:color="auto"/>
      </w:divBdr>
    </w:div>
    <w:div w:id="33702570">
      <w:bodyDiv w:val="1"/>
      <w:marLeft w:val="0"/>
      <w:marRight w:val="0"/>
      <w:marTop w:val="0"/>
      <w:marBottom w:val="0"/>
      <w:divBdr>
        <w:top w:val="none" w:sz="0" w:space="0" w:color="auto"/>
        <w:left w:val="none" w:sz="0" w:space="0" w:color="auto"/>
        <w:bottom w:val="none" w:sz="0" w:space="0" w:color="auto"/>
        <w:right w:val="none" w:sz="0" w:space="0" w:color="auto"/>
      </w:divBdr>
    </w:div>
    <w:div w:id="45221149">
      <w:bodyDiv w:val="1"/>
      <w:marLeft w:val="0"/>
      <w:marRight w:val="0"/>
      <w:marTop w:val="0"/>
      <w:marBottom w:val="0"/>
      <w:divBdr>
        <w:top w:val="none" w:sz="0" w:space="0" w:color="auto"/>
        <w:left w:val="none" w:sz="0" w:space="0" w:color="auto"/>
        <w:bottom w:val="none" w:sz="0" w:space="0" w:color="auto"/>
        <w:right w:val="none" w:sz="0" w:space="0" w:color="auto"/>
      </w:divBdr>
    </w:div>
    <w:div w:id="54206575">
      <w:bodyDiv w:val="1"/>
      <w:marLeft w:val="0"/>
      <w:marRight w:val="0"/>
      <w:marTop w:val="0"/>
      <w:marBottom w:val="0"/>
      <w:divBdr>
        <w:top w:val="none" w:sz="0" w:space="0" w:color="auto"/>
        <w:left w:val="none" w:sz="0" w:space="0" w:color="auto"/>
        <w:bottom w:val="none" w:sz="0" w:space="0" w:color="auto"/>
        <w:right w:val="none" w:sz="0" w:space="0" w:color="auto"/>
      </w:divBdr>
    </w:div>
    <w:div w:id="66734102">
      <w:bodyDiv w:val="1"/>
      <w:marLeft w:val="0"/>
      <w:marRight w:val="0"/>
      <w:marTop w:val="0"/>
      <w:marBottom w:val="0"/>
      <w:divBdr>
        <w:top w:val="none" w:sz="0" w:space="0" w:color="auto"/>
        <w:left w:val="none" w:sz="0" w:space="0" w:color="auto"/>
        <w:bottom w:val="none" w:sz="0" w:space="0" w:color="auto"/>
        <w:right w:val="none" w:sz="0" w:space="0" w:color="auto"/>
      </w:divBdr>
    </w:div>
    <w:div w:id="77138329">
      <w:bodyDiv w:val="1"/>
      <w:marLeft w:val="0"/>
      <w:marRight w:val="0"/>
      <w:marTop w:val="0"/>
      <w:marBottom w:val="0"/>
      <w:divBdr>
        <w:top w:val="none" w:sz="0" w:space="0" w:color="auto"/>
        <w:left w:val="none" w:sz="0" w:space="0" w:color="auto"/>
        <w:bottom w:val="none" w:sz="0" w:space="0" w:color="auto"/>
        <w:right w:val="none" w:sz="0" w:space="0" w:color="auto"/>
      </w:divBdr>
    </w:div>
    <w:div w:id="79371008">
      <w:bodyDiv w:val="1"/>
      <w:marLeft w:val="0"/>
      <w:marRight w:val="0"/>
      <w:marTop w:val="0"/>
      <w:marBottom w:val="0"/>
      <w:divBdr>
        <w:top w:val="none" w:sz="0" w:space="0" w:color="auto"/>
        <w:left w:val="none" w:sz="0" w:space="0" w:color="auto"/>
        <w:bottom w:val="none" w:sz="0" w:space="0" w:color="auto"/>
        <w:right w:val="none" w:sz="0" w:space="0" w:color="auto"/>
      </w:divBdr>
    </w:div>
    <w:div w:id="100690734">
      <w:bodyDiv w:val="1"/>
      <w:marLeft w:val="0"/>
      <w:marRight w:val="0"/>
      <w:marTop w:val="0"/>
      <w:marBottom w:val="0"/>
      <w:divBdr>
        <w:top w:val="none" w:sz="0" w:space="0" w:color="auto"/>
        <w:left w:val="none" w:sz="0" w:space="0" w:color="auto"/>
        <w:bottom w:val="none" w:sz="0" w:space="0" w:color="auto"/>
        <w:right w:val="none" w:sz="0" w:space="0" w:color="auto"/>
      </w:divBdr>
    </w:div>
    <w:div w:id="127363131">
      <w:bodyDiv w:val="1"/>
      <w:marLeft w:val="0"/>
      <w:marRight w:val="0"/>
      <w:marTop w:val="0"/>
      <w:marBottom w:val="0"/>
      <w:divBdr>
        <w:top w:val="none" w:sz="0" w:space="0" w:color="auto"/>
        <w:left w:val="none" w:sz="0" w:space="0" w:color="auto"/>
        <w:bottom w:val="none" w:sz="0" w:space="0" w:color="auto"/>
        <w:right w:val="none" w:sz="0" w:space="0" w:color="auto"/>
      </w:divBdr>
    </w:div>
    <w:div w:id="132605637">
      <w:bodyDiv w:val="1"/>
      <w:marLeft w:val="0"/>
      <w:marRight w:val="0"/>
      <w:marTop w:val="0"/>
      <w:marBottom w:val="0"/>
      <w:divBdr>
        <w:top w:val="none" w:sz="0" w:space="0" w:color="auto"/>
        <w:left w:val="none" w:sz="0" w:space="0" w:color="auto"/>
        <w:bottom w:val="none" w:sz="0" w:space="0" w:color="auto"/>
        <w:right w:val="none" w:sz="0" w:space="0" w:color="auto"/>
      </w:divBdr>
    </w:div>
    <w:div w:id="162673387">
      <w:bodyDiv w:val="1"/>
      <w:marLeft w:val="0"/>
      <w:marRight w:val="0"/>
      <w:marTop w:val="0"/>
      <w:marBottom w:val="0"/>
      <w:divBdr>
        <w:top w:val="none" w:sz="0" w:space="0" w:color="auto"/>
        <w:left w:val="none" w:sz="0" w:space="0" w:color="auto"/>
        <w:bottom w:val="none" w:sz="0" w:space="0" w:color="auto"/>
        <w:right w:val="none" w:sz="0" w:space="0" w:color="auto"/>
      </w:divBdr>
    </w:div>
    <w:div w:id="175505777">
      <w:bodyDiv w:val="1"/>
      <w:marLeft w:val="0"/>
      <w:marRight w:val="0"/>
      <w:marTop w:val="0"/>
      <w:marBottom w:val="0"/>
      <w:divBdr>
        <w:top w:val="none" w:sz="0" w:space="0" w:color="auto"/>
        <w:left w:val="none" w:sz="0" w:space="0" w:color="auto"/>
        <w:bottom w:val="none" w:sz="0" w:space="0" w:color="auto"/>
        <w:right w:val="none" w:sz="0" w:space="0" w:color="auto"/>
      </w:divBdr>
    </w:div>
    <w:div w:id="206064083">
      <w:bodyDiv w:val="1"/>
      <w:marLeft w:val="0"/>
      <w:marRight w:val="0"/>
      <w:marTop w:val="0"/>
      <w:marBottom w:val="0"/>
      <w:divBdr>
        <w:top w:val="none" w:sz="0" w:space="0" w:color="auto"/>
        <w:left w:val="none" w:sz="0" w:space="0" w:color="auto"/>
        <w:bottom w:val="none" w:sz="0" w:space="0" w:color="auto"/>
        <w:right w:val="none" w:sz="0" w:space="0" w:color="auto"/>
      </w:divBdr>
    </w:div>
    <w:div w:id="208346424">
      <w:bodyDiv w:val="1"/>
      <w:marLeft w:val="0"/>
      <w:marRight w:val="0"/>
      <w:marTop w:val="0"/>
      <w:marBottom w:val="0"/>
      <w:divBdr>
        <w:top w:val="none" w:sz="0" w:space="0" w:color="auto"/>
        <w:left w:val="none" w:sz="0" w:space="0" w:color="auto"/>
        <w:bottom w:val="none" w:sz="0" w:space="0" w:color="auto"/>
        <w:right w:val="none" w:sz="0" w:space="0" w:color="auto"/>
      </w:divBdr>
    </w:div>
    <w:div w:id="222180392">
      <w:bodyDiv w:val="1"/>
      <w:marLeft w:val="0"/>
      <w:marRight w:val="0"/>
      <w:marTop w:val="0"/>
      <w:marBottom w:val="0"/>
      <w:divBdr>
        <w:top w:val="none" w:sz="0" w:space="0" w:color="auto"/>
        <w:left w:val="none" w:sz="0" w:space="0" w:color="auto"/>
        <w:bottom w:val="none" w:sz="0" w:space="0" w:color="auto"/>
        <w:right w:val="none" w:sz="0" w:space="0" w:color="auto"/>
      </w:divBdr>
    </w:div>
    <w:div w:id="231700555">
      <w:bodyDiv w:val="1"/>
      <w:marLeft w:val="0"/>
      <w:marRight w:val="0"/>
      <w:marTop w:val="0"/>
      <w:marBottom w:val="0"/>
      <w:divBdr>
        <w:top w:val="none" w:sz="0" w:space="0" w:color="auto"/>
        <w:left w:val="none" w:sz="0" w:space="0" w:color="auto"/>
        <w:bottom w:val="none" w:sz="0" w:space="0" w:color="auto"/>
        <w:right w:val="none" w:sz="0" w:space="0" w:color="auto"/>
      </w:divBdr>
    </w:div>
    <w:div w:id="237403891">
      <w:bodyDiv w:val="1"/>
      <w:marLeft w:val="0"/>
      <w:marRight w:val="0"/>
      <w:marTop w:val="0"/>
      <w:marBottom w:val="0"/>
      <w:divBdr>
        <w:top w:val="none" w:sz="0" w:space="0" w:color="auto"/>
        <w:left w:val="none" w:sz="0" w:space="0" w:color="auto"/>
        <w:bottom w:val="none" w:sz="0" w:space="0" w:color="auto"/>
        <w:right w:val="none" w:sz="0" w:space="0" w:color="auto"/>
      </w:divBdr>
    </w:div>
    <w:div w:id="279917369">
      <w:bodyDiv w:val="1"/>
      <w:marLeft w:val="0"/>
      <w:marRight w:val="0"/>
      <w:marTop w:val="0"/>
      <w:marBottom w:val="0"/>
      <w:divBdr>
        <w:top w:val="none" w:sz="0" w:space="0" w:color="auto"/>
        <w:left w:val="none" w:sz="0" w:space="0" w:color="auto"/>
        <w:bottom w:val="none" w:sz="0" w:space="0" w:color="auto"/>
        <w:right w:val="none" w:sz="0" w:space="0" w:color="auto"/>
      </w:divBdr>
    </w:div>
    <w:div w:id="307630208">
      <w:bodyDiv w:val="1"/>
      <w:marLeft w:val="0"/>
      <w:marRight w:val="0"/>
      <w:marTop w:val="0"/>
      <w:marBottom w:val="0"/>
      <w:divBdr>
        <w:top w:val="none" w:sz="0" w:space="0" w:color="auto"/>
        <w:left w:val="none" w:sz="0" w:space="0" w:color="auto"/>
        <w:bottom w:val="none" w:sz="0" w:space="0" w:color="auto"/>
        <w:right w:val="none" w:sz="0" w:space="0" w:color="auto"/>
      </w:divBdr>
    </w:div>
    <w:div w:id="313995697">
      <w:bodyDiv w:val="1"/>
      <w:marLeft w:val="0"/>
      <w:marRight w:val="0"/>
      <w:marTop w:val="0"/>
      <w:marBottom w:val="0"/>
      <w:divBdr>
        <w:top w:val="none" w:sz="0" w:space="0" w:color="auto"/>
        <w:left w:val="none" w:sz="0" w:space="0" w:color="auto"/>
        <w:bottom w:val="none" w:sz="0" w:space="0" w:color="auto"/>
        <w:right w:val="none" w:sz="0" w:space="0" w:color="auto"/>
      </w:divBdr>
    </w:div>
    <w:div w:id="317536918">
      <w:bodyDiv w:val="1"/>
      <w:marLeft w:val="0"/>
      <w:marRight w:val="0"/>
      <w:marTop w:val="0"/>
      <w:marBottom w:val="0"/>
      <w:divBdr>
        <w:top w:val="none" w:sz="0" w:space="0" w:color="auto"/>
        <w:left w:val="none" w:sz="0" w:space="0" w:color="auto"/>
        <w:bottom w:val="none" w:sz="0" w:space="0" w:color="auto"/>
        <w:right w:val="none" w:sz="0" w:space="0" w:color="auto"/>
      </w:divBdr>
    </w:div>
    <w:div w:id="348919325">
      <w:bodyDiv w:val="1"/>
      <w:marLeft w:val="0"/>
      <w:marRight w:val="0"/>
      <w:marTop w:val="0"/>
      <w:marBottom w:val="0"/>
      <w:divBdr>
        <w:top w:val="none" w:sz="0" w:space="0" w:color="auto"/>
        <w:left w:val="none" w:sz="0" w:space="0" w:color="auto"/>
        <w:bottom w:val="none" w:sz="0" w:space="0" w:color="auto"/>
        <w:right w:val="none" w:sz="0" w:space="0" w:color="auto"/>
      </w:divBdr>
    </w:div>
    <w:div w:id="351342370">
      <w:bodyDiv w:val="1"/>
      <w:marLeft w:val="0"/>
      <w:marRight w:val="0"/>
      <w:marTop w:val="0"/>
      <w:marBottom w:val="0"/>
      <w:divBdr>
        <w:top w:val="none" w:sz="0" w:space="0" w:color="auto"/>
        <w:left w:val="none" w:sz="0" w:space="0" w:color="auto"/>
        <w:bottom w:val="none" w:sz="0" w:space="0" w:color="auto"/>
        <w:right w:val="none" w:sz="0" w:space="0" w:color="auto"/>
      </w:divBdr>
    </w:div>
    <w:div w:id="351424190">
      <w:bodyDiv w:val="1"/>
      <w:marLeft w:val="0"/>
      <w:marRight w:val="0"/>
      <w:marTop w:val="0"/>
      <w:marBottom w:val="0"/>
      <w:divBdr>
        <w:top w:val="none" w:sz="0" w:space="0" w:color="auto"/>
        <w:left w:val="none" w:sz="0" w:space="0" w:color="auto"/>
        <w:bottom w:val="none" w:sz="0" w:space="0" w:color="auto"/>
        <w:right w:val="none" w:sz="0" w:space="0" w:color="auto"/>
      </w:divBdr>
    </w:div>
    <w:div w:id="352077522">
      <w:bodyDiv w:val="1"/>
      <w:marLeft w:val="0"/>
      <w:marRight w:val="0"/>
      <w:marTop w:val="0"/>
      <w:marBottom w:val="0"/>
      <w:divBdr>
        <w:top w:val="none" w:sz="0" w:space="0" w:color="auto"/>
        <w:left w:val="none" w:sz="0" w:space="0" w:color="auto"/>
        <w:bottom w:val="none" w:sz="0" w:space="0" w:color="auto"/>
        <w:right w:val="none" w:sz="0" w:space="0" w:color="auto"/>
      </w:divBdr>
    </w:div>
    <w:div w:id="356078628">
      <w:bodyDiv w:val="1"/>
      <w:marLeft w:val="0"/>
      <w:marRight w:val="0"/>
      <w:marTop w:val="0"/>
      <w:marBottom w:val="0"/>
      <w:divBdr>
        <w:top w:val="none" w:sz="0" w:space="0" w:color="auto"/>
        <w:left w:val="none" w:sz="0" w:space="0" w:color="auto"/>
        <w:bottom w:val="none" w:sz="0" w:space="0" w:color="auto"/>
        <w:right w:val="none" w:sz="0" w:space="0" w:color="auto"/>
      </w:divBdr>
    </w:div>
    <w:div w:id="361521577">
      <w:bodyDiv w:val="1"/>
      <w:marLeft w:val="0"/>
      <w:marRight w:val="0"/>
      <w:marTop w:val="0"/>
      <w:marBottom w:val="0"/>
      <w:divBdr>
        <w:top w:val="none" w:sz="0" w:space="0" w:color="auto"/>
        <w:left w:val="none" w:sz="0" w:space="0" w:color="auto"/>
        <w:bottom w:val="none" w:sz="0" w:space="0" w:color="auto"/>
        <w:right w:val="none" w:sz="0" w:space="0" w:color="auto"/>
      </w:divBdr>
    </w:div>
    <w:div w:id="364645896">
      <w:bodyDiv w:val="1"/>
      <w:marLeft w:val="0"/>
      <w:marRight w:val="0"/>
      <w:marTop w:val="0"/>
      <w:marBottom w:val="0"/>
      <w:divBdr>
        <w:top w:val="none" w:sz="0" w:space="0" w:color="auto"/>
        <w:left w:val="none" w:sz="0" w:space="0" w:color="auto"/>
        <w:bottom w:val="none" w:sz="0" w:space="0" w:color="auto"/>
        <w:right w:val="none" w:sz="0" w:space="0" w:color="auto"/>
      </w:divBdr>
    </w:div>
    <w:div w:id="372731696">
      <w:bodyDiv w:val="1"/>
      <w:marLeft w:val="0"/>
      <w:marRight w:val="0"/>
      <w:marTop w:val="0"/>
      <w:marBottom w:val="0"/>
      <w:divBdr>
        <w:top w:val="none" w:sz="0" w:space="0" w:color="auto"/>
        <w:left w:val="none" w:sz="0" w:space="0" w:color="auto"/>
        <w:bottom w:val="none" w:sz="0" w:space="0" w:color="auto"/>
        <w:right w:val="none" w:sz="0" w:space="0" w:color="auto"/>
      </w:divBdr>
    </w:div>
    <w:div w:id="375858134">
      <w:bodyDiv w:val="1"/>
      <w:marLeft w:val="0"/>
      <w:marRight w:val="0"/>
      <w:marTop w:val="0"/>
      <w:marBottom w:val="0"/>
      <w:divBdr>
        <w:top w:val="none" w:sz="0" w:space="0" w:color="auto"/>
        <w:left w:val="none" w:sz="0" w:space="0" w:color="auto"/>
        <w:bottom w:val="none" w:sz="0" w:space="0" w:color="auto"/>
        <w:right w:val="none" w:sz="0" w:space="0" w:color="auto"/>
      </w:divBdr>
    </w:div>
    <w:div w:id="376006830">
      <w:bodyDiv w:val="1"/>
      <w:marLeft w:val="0"/>
      <w:marRight w:val="0"/>
      <w:marTop w:val="0"/>
      <w:marBottom w:val="0"/>
      <w:divBdr>
        <w:top w:val="none" w:sz="0" w:space="0" w:color="auto"/>
        <w:left w:val="none" w:sz="0" w:space="0" w:color="auto"/>
        <w:bottom w:val="none" w:sz="0" w:space="0" w:color="auto"/>
        <w:right w:val="none" w:sz="0" w:space="0" w:color="auto"/>
      </w:divBdr>
    </w:div>
    <w:div w:id="378823247">
      <w:bodyDiv w:val="1"/>
      <w:marLeft w:val="0"/>
      <w:marRight w:val="0"/>
      <w:marTop w:val="0"/>
      <w:marBottom w:val="0"/>
      <w:divBdr>
        <w:top w:val="none" w:sz="0" w:space="0" w:color="auto"/>
        <w:left w:val="none" w:sz="0" w:space="0" w:color="auto"/>
        <w:bottom w:val="none" w:sz="0" w:space="0" w:color="auto"/>
        <w:right w:val="none" w:sz="0" w:space="0" w:color="auto"/>
      </w:divBdr>
    </w:div>
    <w:div w:id="426073658">
      <w:bodyDiv w:val="1"/>
      <w:marLeft w:val="0"/>
      <w:marRight w:val="0"/>
      <w:marTop w:val="0"/>
      <w:marBottom w:val="0"/>
      <w:divBdr>
        <w:top w:val="none" w:sz="0" w:space="0" w:color="auto"/>
        <w:left w:val="none" w:sz="0" w:space="0" w:color="auto"/>
        <w:bottom w:val="none" w:sz="0" w:space="0" w:color="auto"/>
        <w:right w:val="none" w:sz="0" w:space="0" w:color="auto"/>
      </w:divBdr>
    </w:div>
    <w:div w:id="426268642">
      <w:bodyDiv w:val="1"/>
      <w:marLeft w:val="0"/>
      <w:marRight w:val="0"/>
      <w:marTop w:val="0"/>
      <w:marBottom w:val="0"/>
      <w:divBdr>
        <w:top w:val="none" w:sz="0" w:space="0" w:color="auto"/>
        <w:left w:val="none" w:sz="0" w:space="0" w:color="auto"/>
        <w:bottom w:val="none" w:sz="0" w:space="0" w:color="auto"/>
        <w:right w:val="none" w:sz="0" w:space="0" w:color="auto"/>
      </w:divBdr>
    </w:div>
    <w:div w:id="432676528">
      <w:bodyDiv w:val="1"/>
      <w:marLeft w:val="0"/>
      <w:marRight w:val="0"/>
      <w:marTop w:val="0"/>
      <w:marBottom w:val="0"/>
      <w:divBdr>
        <w:top w:val="none" w:sz="0" w:space="0" w:color="auto"/>
        <w:left w:val="none" w:sz="0" w:space="0" w:color="auto"/>
        <w:bottom w:val="none" w:sz="0" w:space="0" w:color="auto"/>
        <w:right w:val="none" w:sz="0" w:space="0" w:color="auto"/>
      </w:divBdr>
    </w:div>
    <w:div w:id="435178570">
      <w:bodyDiv w:val="1"/>
      <w:marLeft w:val="0"/>
      <w:marRight w:val="0"/>
      <w:marTop w:val="0"/>
      <w:marBottom w:val="0"/>
      <w:divBdr>
        <w:top w:val="none" w:sz="0" w:space="0" w:color="auto"/>
        <w:left w:val="none" w:sz="0" w:space="0" w:color="auto"/>
        <w:bottom w:val="none" w:sz="0" w:space="0" w:color="auto"/>
        <w:right w:val="none" w:sz="0" w:space="0" w:color="auto"/>
      </w:divBdr>
    </w:div>
    <w:div w:id="463352708">
      <w:bodyDiv w:val="1"/>
      <w:marLeft w:val="0"/>
      <w:marRight w:val="0"/>
      <w:marTop w:val="0"/>
      <w:marBottom w:val="0"/>
      <w:divBdr>
        <w:top w:val="none" w:sz="0" w:space="0" w:color="auto"/>
        <w:left w:val="none" w:sz="0" w:space="0" w:color="auto"/>
        <w:bottom w:val="none" w:sz="0" w:space="0" w:color="auto"/>
        <w:right w:val="none" w:sz="0" w:space="0" w:color="auto"/>
      </w:divBdr>
    </w:div>
    <w:div w:id="470708055">
      <w:bodyDiv w:val="1"/>
      <w:marLeft w:val="0"/>
      <w:marRight w:val="0"/>
      <w:marTop w:val="0"/>
      <w:marBottom w:val="0"/>
      <w:divBdr>
        <w:top w:val="none" w:sz="0" w:space="0" w:color="auto"/>
        <w:left w:val="none" w:sz="0" w:space="0" w:color="auto"/>
        <w:bottom w:val="none" w:sz="0" w:space="0" w:color="auto"/>
        <w:right w:val="none" w:sz="0" w:space="0" w:color="auto"/>
      </w:divBdr>
    </w:div>
    <w:div w:id="475882475">
      <w:bodyDiv w:val="1"/>
      <w:marLeft w:val="0"/>
      <w:marRight w:val="0"/>
      <w:marTop w:val="0"/>
      <w:marBottom w:val="0"/>
      <w:divBdr>
        <w:top w:val="none" w:sz="0" w:space="0" w:color="auto"/>
        <w:left w:val="none" w:sz="0" w:space="0" w:color="auto"/>
        <w:bottom w:val="none" w:sz="0" w:space="0" w:color="auto"/>
        <w:right w:val="none" w:sz="0" w:space="0" w:color="auto"/>
      </w:divBdr>
    </w:div>
    <w:div w:id="478501148">
      <w:bodyDiv w:val="1"/>
      <w:marLeft w:val="0"/>
      <w:marRight w:val="0"/>
      <w:marTop w:val="0"/>
      <w:marBottom w:val="0"/>
      <w:divBdr>
        <w:top w:val="none" w:sz="0" w:space="0" w:color="auto"/>
        <w:left w:val="none" w:sz="0" w:space="0" w:color="auto"/>
        <w:bottom w:val="none" w:sz="0" w:space="0" w:color="auto"/>
        <w:right w:val="none" w:sz="0" w:space="0" w:color="auto"/>
      </w:divBdr>
    </w:div>
    <w:div w:id="494996422">
      <w:bodyDiv w:val="1"/>
      <w:marLeft w:val="0"/>
      <w:marRight w:val="0"/>
      <w:marTop w:val="0"/>
      <w:marBottom w:val="0"/>
      <w:divBdr>
        <w:top w:val="none" w:sz="0" w:space="0" w:color="auto"/>
        <w:left w:val="none" w:sz="0" w:space="0" w:color="auto"/>
        <w:bottom w:val="none" w:sz="0" w:space="0" w:color="auto"/>
        <w:right w:val="none" w:sz="0" w:space="0" w:color="auto"/>
      </w:divBdr>
    </w:div>
    <w:div w:id="501163434">
      <w:bodyDiv w:val="1"/>
      <w:marLeft w:val="0"/>
      <w:marRight w:val="0"/>
      <w:marTop w:val="0"/>
      <w:marBottom w:val="0"/>
      <w:divBdr>
        <w:top w:val="none" w:sz="0" w:space="0" w:color="auto"/>
        <w:left w:val="none" w:sz="0" w:space="0" w:color="auto"/>
        <w:bottom w:val="none" w:sz="0" w:space="0" w:color="auto"/>
        <w:right w:val="none" w:sz="0" w:space="0" w:color="auto"/>
      </w:divBdr>
    </w:div>
    <w:div w:id="518278166">
      <w:bodyDiv w:val="1"/>
      <w:marLeft w:val="0"/>
      <w:marRight w:val="0"/>
      <w:marTop w:val="0"/>
      <w:marBottom w:val="0"/>
      <w:divBdr>
        <w:top w:val="none" w:sz="0" w:space="0" w:color="auto"/>
        <w:left w:val="none" w:sz="0" w:space="0" w:color="auto"/>
        <w:bottom w:val="none" w:sz="0" w:space="0" w:color="auto"/>
        <w:right w:val="none" w:sz="0" w:space="0" w:color="auto"/>
      </w:divBdr>
    </w:div>
    <w:div w:id="520431965">
      <w:bodyDiv w:val="1"/>
      <w:marLeft w:val="0"/>
      <w:marRight w:val="0"/>
      <w:marTop w:val="0"/>
      <w:marBottom w:val="0"/>
      <w:divBdr>
        <w:top w:val="none" w:sz="0" w:space="0" w:color="auto"/>
        <w:left w:val="none" w:sz="0" w:space="0" w:color="auto"/>
        <w:bottom w:val="none" w:sz="0" w:space="0" w:color="auto"/>
        <w:right w:val="none" w:sz="0" w:space="0" w:color="auto"/>
      </w:divBdr>
    </w:div>
    <w:div w:id="531265901">
      <w:bodyDiv w:val="1"/>
      <w:marLeft w:val="0"/>
      <w:marRight w:val="0"/>
      <w:marTop w:val="0"/>
      <w:marBottom w:val="0"/>
      <w:divBdr>
        <w:top w:val="none" w:sz="0" w:space="0" w:color="auto"/>
        <w:left w:val="none" w:sz="0" w:space="0" w:color="auto"/>
        <w:bottom w:val="none" w:sz="0" w:space="0" w:color="auto"/>
        <w:right w:val="none" w:sz="0" w:space="0" w:color="auto"/>
      </w:divBdr>
    </w:div>
    <w:div w:id="533616576">
      <w:bodyDiv w:val="1"/>
      <w:marLeft w:val="0"/>
      <w:marRight w:val="0"/>
      <w:marTop w:val="0"/>
      <w:marBottom w:val="0"/>
      <w:divBdr>
        <w:top w:val="none" w:sz="0" w:space="0" w:color="auto"/>
        <w:left w:val="none" w:sz="0" w:space="0" w:color="auto"/>
        <w:bottom w:val="none" w:sz="0" w:space="0" w:color="auto"/>
        <w:right w:val="none" w:sz="0" w:space="0" w:color="auto"/>
      </w:divBdr>
    </w:div>
    <w:div w:id="537205698">
      <w:bodyDiv w:val="1"/>
      <w:marLeft w:val="0"/>
      <w:marRight w:val="0"/>
      <w:marTop w:val="0"/>
      <w:marBottom w:val="0"/>
      <w:divBdr>
        <w:top w:val="none" w:sz="0" w:space="0" w:color="auto"/>
        <w:left w:val="none" w:sz="0" w:space="0" w:color="auto"/>
        <w:bottom w:val="none" w:sz="0" w:space="0" w:color="auto"/>
        <w:right w:val="none" w:sz="0" w:space="0" w:color="auto"/>
      </w:divBdr>
    </w:div>
    <w:div w:id="537671096">
      <w:bodyDiv w:val="1"/>
      <w:marLeft w:val="0"/>
      <w:marRight w:val="0"/>
      <w:marTop w:val="0"/>
      <w:marBottom w:val="0"/>
      <w:divBdr>
        <w:top w:val="none" w:sz="0" w:space="0" w:color="auto"/>
        <w:left w:val="none" w:sz="0" w:space="0" w:color="auto"/>
        <w:bottom w:val="none" w:sz="0" w:space="0" w:color="auto"/>
        <w:right w:val="none" w:sz="0" w:space="0" w:color="auto"/>
      </w:divBdr>
    </w:div>
    <w:div w:id="547953236">
      <w:bodyDiv w:val="1"/>
      <w:marLeft w:val="0"/>
      <w:marRight w:val="0"/>
      <w:marTop w:val="0"/>
      <w:marBottom w:val="0"/>
      <w:divBdr>
        <w:top w:val="none" w:sz="0" w:space="0" w:color="auto"/>
        <w:left w:val="none" w:sz="0" w:space="0" w:color="auto"/>
        <w:bottom w:val="none" w:sz="0" w:space="0" w:color="auto"/>
        <w:right w:val="none" w:sz="0" w:space="0" w:color="auto"/>
      </w:divBdr>
    </w:div>
    <w:div w:id="551694501">
      <w:bodyDiv w:val="1"/>
      <w:marLeft w:val="0"/>
      <w:marRight w:val="0"/>
      <w:marTop w:val="0"/>
      <w:marBottom w:val="0"/>
      <w:divBdr>
        <w:top w:val="none" w:sz="0" w:space="0" w:color="auto"/>
        <w:left w:val="none" w:sz="0" w:space="0" w:color="auto"/>
        <w:bottom w:val="none" w:sz="0" w:space="0" w:color="auto"/>
        <w:right w:val="none" w:sz="0" w:space="0" w:color="auto"/>
      </w:divBdr>
    </w:div>
    <w:div w:id="555288066">
      <w:bodyDiv w:val="1"/>
      <w:marLeft w:val="0"/>
      <w:marRight w:val="0"/>
      <w:marTop w:val="0"/>
      <w:marBottom w:val="0"/>
      <w:divBdr>
        <w:top w:val="none" w:sz="0" w:space="0" w:color="auto"/>
        <w:left w:val="none" w:sz="0" w:space="0" w:color="auto"/>
        <w:bottom w:val="none" w:sz="0" w:space="0" w:color="auto"/>
        <w:right w:val="none" w:sz="0" w:space="0" w:color="auto"/>
      </w:divBdr>
    </w:div>
    <w:div w:id="555816386">
      <w:bodyDiv w:val="1"/>
      <w:marLeft w:val="0"/>
      <w:marRight w:val="0"/>
      <w:marTop w:val="0"/>
      <w:marBottom w:val="0"/>
      <w:divBdr>
        <w:top w:val="none" w:sz="0" w:space="0" w:color="auto"/>
        <w:left w:val="none" w:sz="0" w:space="0" w:color="auto"/>
        <w:bottom w:val="none" w:sz="0" w:space="0" w:color="auto"/>
        <w:right w:val="none" w:sz="0" w:space="0" w:color="auto"/>
      </w:divBdr>
    </w:div>
    <w:div w:id="559681317">
      <w:bodyDiv w:val="1"/>
      <w:marLeft w:val="0"/>
      <w:marRight w:val="0"/>
      <w:marTop w:val="0"/>
      <w:marBottom w:val="0"/>
      <w:divBdr>
        <w:top w:val="none" w:sz="0" w:space="0" w:color="auto"/>
        <w:left w:val="none" w:sz="0" w:space="0" w:color="auto"/>
        <w:bottom w:val="none" w:sz="0" w:space="0" w:color="auto"/>
        <w:right w:val="none" w:sz="0" w:space="0" w:color="auto"/>
      </w:divBdr>
    </w:div>
    <w:div w:id="564150043">
      <w:bodyDiv w:val="1"/>
      <w:marLeft w:val="0"/>
      <w:marRight w:val="0"/>
      <w:marTop w:val="0"/>
      <w:marBottom w:val="0"/>
      <w:divBdr>
        <w:top w:val="none" w:sz="0" w:space="0" w:color="auto"/>
        <w:left w:val="none" w:sz="0" w:space="0" w:color="auto"/>
        <w:bottom w:val="none" w:sz="0" w:space="0" w:color="auto"/>
        <w:right w:val="none" w:sz="0" w:space="0" w:color="auto"/>
      </w:divBdr>
    </w:div>
    <w:div w:id="566572874">
      <w:bodyDiv w:val="1"/>
      <w:marLeft w:val="0"/>
      <w:marRight w:val="0"/>
      <w:marTop w:val="0"/>
      <w:marBottom w:val="0"/>
      <w:divBdr>
        <w:top w:val="none" w:sz="0" w:space="0" w:color="auto"/>
        <w:left w:val="none" w:sz="0" w:space="0" w:color="auto"/>
        <w:bottom w:val="none" w:sz="0" w:space="0" w:color="auto"/>
        <w:right w:val="none" w:sz="0" w:space="0" w:color="auto"/>
      </w:divBdr>
    </w:div>
    <w:div w:id="568344815">
      <w:bodyDiv w:val="1"/>
      <w:marLeft w:val="0"/>
      <w:marRight w:val="0"/>
      <w:marTop w:val="0"/>
      <w:marBottom w:val="0"/>
      <w:divBdr>
        <w:top w:val="none" w:sz="0" w:space="0" w:color="auto"/>
        <w:left w:val="none" w:sz="0" w:space="0" w:color="auto"/>
        <w:bottom w:val="none" w:sz="0" w:space="0" w:color="auto"/>
        <w:right w:val="none" w:sz="0" w:space="0" w:color="auto"/>
      </w:divBdr>
    </w:div>
    <w:div w:id="574051365">
      <w:bodyDiv w:val="1"/>
      <w:marLeft w:val="0"/>
      <w:marRight w:val="0"/>
      <w:marTop w:val="0"/>
      <w:marBottom w:val="0"/>
      <w:divBdr>
        <w:top w:val="none" w:sz="0" w:space="0" w:color="auto"/>
        <w:left w:val="none" w:sz="0" w:space="0" w:color="auto"/>
        <w:bottom w:val="none" w:sz="0" w:space="0" w:color="auto"/>
        <w:right w:val="none" w:sz="0" w:space="0" w:color="auto"/>
      </w:divBdr>
    </w:div>
    <w:div w:id="582840890">
      <w:bodyDiv w:val="1"/>
      <w:marLeft w:val="0"/>
      <w:marRight w:val="0"/>
      <w:marTop w:val="0"/>
      <w:marBottom w:val="0"/>
      <w:divBdr>
        <w:top w:val="none" w:sz="0" w:space="0" w:color="auto"/>
        <w:left w:val="none" w:sz="0" w:space="0" w:color="auto"/>
        <w:bottom w:val="none" w:sz="0" w:space="0" w:color="auto"/>
        <w:right w:val="none" w:sz="0" w:space="0" w:color="auto"/>
      </w:divBdr>
    </w:div>
    <w:div w:id="585650764">
      <w:bodyDiv w:val="1"/>
      <w:marLeft w:val="0"/>
      <w:marRight w:val="0"/>
      <w:marTop w:val="0"/>
      <w:marBottom w:val="0"/>
      <w:divBdr>
        <w:top w:val="none" w:sz="0" w:space="0" w:color="auto"/>
        <w:left w:val="none" w:sz="0" w:space="0" w:color="auto"/>
        <w:bottom w:val="none" w:sz="0" w:space="0" w:color="auto"/>
        <w:right w:val="none" w:sz="0" w:space="0" w:color="auto"/>
      </w:divBdr>
    </w:div>
    <w:div w:id="600845851">
      <w:bodyDiv w:val="1"/>
      <w:marLeft w:val="0"/>
      <w:marRight w:val="0"/>
      <w:marTop w:val="0"/>
      <w:marBottom w:val="0"/>
      <w:divBdr>
        <w:top w:val="none" w:sz="0" w:space="0" w:color="auto"/>
        <w:left w:val="none" w:sz="0" w:space="0" w:color="auto"/>
        <w:bottom w:val="none" w:sz="0" w:space="0" w:color="auto"/>
        <w:right w:val="none" w:sz="0" w:space="0" w:color="auto"/>
      </w:divBdr>
    </w:div>
    <w:div w:id="636960706">
      <w:bodyDiv w:val="1"/>
      <w:marLeft w:val="0"/>
      <w:marRight w:val="0"/>
      <w:marTop w:val="0"/>
      <w:marBottom w:val="0"/>
      <w:divBdr>
        <w:top w:val="none" w:sz="0" w:space="0" w:color="auto"/>
        <w:left w:val="none" w:sz="0" w:space="0" w:color="auto"/>
        <w:bottom w:val="none" w:sz="0" w:space="0" w:color="auto"/>
        <w:right w:val="none" w:sz="0" w:space="0" w:color="auto"/>
      </w:divBdr>
    </w:div>
    <w:div w:id="654652011">
      <w:bodyDiv w:val="1"/>
      <w:marLeft w:val="0"/>
      <w:marRight w:val="0"/>
      <w:marTop w:val="0"/>
      <w:marBottom w:val="0"/>
      <w:divBdr>
        <w:top w:val="none" w:sz="0" w:space="0" w:color="auto"/>
        <w:left w:val="none" w:sz="0" w:space="0" w:color="auto"/>
        <w:bottom w:val="none" w:sz="0" w:space="0" w:color="auto"/>
        <w:right w:val="none" w:sz="0" w:space="0" w:color="auto"/>
      </w:divBdr>
    </w:div>
    <w:div w:id="655190000">
      <w:bodyDiv w:val="1"/>
      <w:marLeft w:val="0"/>
      <w:marRight w:val="0"/>
      <w:marTop w:val="0"/>
      <w:marBottom w:val="0"/>
      <w:divBdr>
        <w:top w:val="none" w:sz="0" w:space="0" w:color="auto"/>
        <w:left w:val="none" w:sz="0" w:space="0" w:color="auto"/>
        <w:bottom w:val="none" w:sz="0" w:space="0" w:color="auto"/>
        <w:right w:val="none" w:sz="0" w:space="0" w:color="auto"/>
      </w:divBdr>
    </w:div>
    <w:div w:id="707486504">
      <w:bodyDiv w:val="1"/>
      <w:marLeft w:val="0"/>
      <w:marRight w:val="0"/>
      <w:marTop w:val="0"/>
      <w:marBottom w:val="0"/>
      <w:divBdr>
        <w:top w:val="none" w:sz="0" w:space="0" w:color="auto"/>
        <w:left w:val="none" w:sz="0" w:space="0" w:color="auto"/>
        <w:bottom w:val="none" w:sz="0" w:space="0" w:color="auto"/>
        <w:right w:val="none" w:sz="0" w:space="0" w:color="auto"/>
      </w:divBdr>
    </w:div>
    <w:div w:id="709190883">
      <w:bodyDiv w:val="1"/>
      <w:marLeft w:val="0"/>
      <w:marRight w:val="0"/>
      <w:marTop w:val="0"/>
      <w:marBottom w:val="0"/>
      <w:divBdr>
        <w:top w:val="none" w:sz="0" w:space="0" w:color="auto"/>
        <w:left w:val="none" w:sz="0" w:space="0" w:color="auto"/>
        <w:bottom w:val="none" w:sz="0" w:space="0" w:color="auto"/>
        <w:right w:val="none" w:sz="0" w:space="0" w:color="auto"/>
      </w:divBdr>
    </w:div>
    <w:div w:id="718823295">
      <w:bodyDiv w:val="1"/>
      <w:marLeft w:val="0"/>
      <w:marRight w:val="0"/>
      <w:marTop w:val="0"/>
      <w:marBottom w:val="0"/>
      <w:divBdr>
        <w:top w:val="none" w:sz="0" w:space="0" w:color="auto"/>
        <w:left w:val="none" w:sz="0" w:space="0" w:color="auto"/>
        <w:bottom w:val="none" w:sz="0" w:space="0" w:color="auto"/>
        <w:right w:val="none" w:sz="0" w:space="0" w:color="auto"/>
      </w:divBdr>
    </w:div>
    <w:div w:id="720402234">
      <w:bodyDiv w:val="1"/>
      <w:marLeft w:val="0"/>
      <w:marRight w:val="0"/>
      <w:marTop w:val="0"/>
      <w:marBottom w:val="0"/>
      <w:divBdr>
        <w:top w:val="none" w:sz="0" w:space="0" w:color="auto"/>
        <w:left w:val="none" w:sz="0" w:space="0" w:color="auto"/>
        <w:bottom w:val="none" w:sz="0" w:space="0" w:color="auto"/>
        <w:right w:val="none" w:sz="0" w:space="0" w:color="auto"/>
      </w:divBdr>
    </w:div>
    <w:div w:id="731125097">
      <w:bodyDiv w:val="1"/>
      <w:marLeft w:val="0"/>
      <w:marRight w:val="0"/>
      <w:marTop w:val="0"/>
      <w:marBottom w:val="0"/>
      <w:divBdr>
        <w:top w:val="none" w:sz="0" w:space="0" w:color="auto"/>
        <w:left w:val="none" w:sz="0" w:space="0" w:color="auto"/>
        <w:bottom w:val="none" w:sz="0" w:space="0" w:color="auto"/>
        <w:right w:val="none" w:sz="0" w:space="0" w:color="auto"/>
      </w:divBdr>
    </w:div>
    <w:div w:id="733813262">
      <w:bodyDiv w:val="1"/>
      <w:marLeft w:val="0"/>
      <w:marRight w:val="0"/>
      <w:marTop w:val="0"/>
      <w:marBottom w:val="0"/>
      <w:divBdr>
        <w:top w:val="none" w:sz="0" w:space="0" w:color="auto"/>
        <w:left w:val="none" w:sz="0" w:space="0" w:color="auto"/>
        <w:bottom w:val="none" w:sz="0" w:space="0" w:color="auto"/>
        <w:right w:val="none" w:sz="0" w:space="0" w:color="auto"/>
      </w:divBdr>
      <w:divsChild>
        <w:div w:id="156112118">
          <w:marLeft w:val="0"/>
          <w:marRight w:val="0"/>
          <w:marTop w:val="0"/>
          <w:marBottom w:val="0"/>
          <w:divBdr>
            <w:top w:val="none" w:sz="0" w:space="0" w:color="auto"/>
            <w:left w:val="none" w:sz="0" w:space="0" w:color="auto"/>
            <w:bottom w:val="none" w:sz="0" w:space="0" w:color="auto"/>
            <w:right w:val="none" w:sz="0" w:space="0" w:color="auto"/>
          </w:divBdr>
        </w:div>
      </w:divsChild>
    </w:div>
    <w:div w:id="740366460">
      <w:bodyDiv w:val="1"/>
      <w:marLeft w:val="0"/>
      <w:marRight w:val="0"/>
      <w:marTop w:val="0"/>
      <w:marBottom w:val="0"/>
      <w:divBdr>
        <w:top w:val="none" w:sz="0" w:space="0" w:color="auto"/>
        <w:left w:val="none" w:sz="0" w:space="0" w:color="auto"/>
        <w:bottom w:val="none" w:sz="0" w:space="0" w:color="auto"/>
        <w:right w:val="none" w:sz="0" w:space="0" w:color="auto"/>
      </w:divBdr>
    </w:div>
    <w:div w:id="762341281">
      <w:bodyDiv w:val="1"/>
      <w:marLeft w:val="0"/>
      <w:marRight w:val="0"/>
      <w:marTop w:val="0"/>
      <w:marBottom w:val="0"/>
      <w:divBdr>
        <w:top w:val="none" w:sz="0" w:space="0" w:color="auto"/>
        <w:left w:val="none" w:sz="0" w:space="0" w:color="auto"/>
        <w:bottom w:val="none" w:sz="0" w:space="0" w:color="auto"/>
        <w:right w:val="none" w:sz="0" w:space="0" w:color="auto"/>
      </w:divBdr>
    </w:div>
    <w:div w:id="769542151">
      <w:bodyDiv w:val="1"/>
      <w:marLeft w:val="0"/>
      <w:marRight w:val="0"/>
      <w:marTop w:val="0"/>
      <w:marBottom w:val="0"/>
      <w:divBdr>
        <w:top w:val="none" w:sz="0" w:space="0" w:color="auto"/>
        <w:left w:val="none" w:sz="0" w:space="0" w:color="auto"/>
        <w:bottom w:val="none" w:sz="0" w:space="0" w:color="auto"/>
        <w:right w:val="none" w:sz="0" w:space="0" w:color="auto"/>
      </w:divBdr>
    </w:div>
    <w:div w:id="789056011">
      <w:bodyDiv w:val="1"/>
      <w:marLeft w:val="0"/>
      <w:marRight w:val="0"/>
      <w:marTop w:val="0"/>
      <w:marBottom w:val="0"/>
      <w:divBdr>
        <w:top w:val="none" w:sz="0" w:space="0" w:color="auto"/>
        <w:left w:val="none" w:sz="0" w:space="0" w:color="auto"/>
        <w:bottom w:val="none" w:sz="0" w:space="0" w:color="auto"/>
        <w:right w:val="none" w:sz="0" w:space="0" w:color="auto"/>
      </w:divBdr>
    </w:div>
    <w:div w:id="790897847">
      <w:bodyDiv w:val="1"/>
      <w:marLeft w:val="0"/>
      <w:marRight w:val="0"/>
      <w:marTop w:val="0"/>
      <w:marBottom w:val="0"/>
      <w:divBdr>
        <w:top w:val="none" w:sz="0" w:space="0" w:color="auto"/>
        <w:left w:val="none" w:sz="0" w:space="0" w:color="auto"/>
        <w:bottom w:val="none" w:sz="0" w:space="0" w:color="auto"/>
        <w:right w:val="none" w:sz="0" w:space="0" w:color="auto"/>
      </w:divBdr>
    </w:div>
    <w:div w:id="799034325">
      <w:bodyDiv w:val="1"/>
      <w:marLeft w:val="0"/>
      <w:marRight w:val="0"/>
      <w:marTop w:val="0"/>
      <w:marBottom w:val="0"/>
      <w:divBdr>
        <w:top w:val="none" w:sz="0" w:space="0" w:color="auto"/>
        <w:left w:val="none" w:sz="0" w:space="0" w:color="auto"/>
        <w:bottom w:val="none" w:sz="0" w:space="0" w:color="auto"/>
        <w:right w:val="none" w:sz="0" w:space="0" w:color="auto"/>
      </w:divBdr>
    </w:div>
    <w:div w:id="806707270">
      <w:bodyDiv w:val="1"/>
      <w:marLeft w:val="0"/>
      <w:marRight w:val="0"/>
      <w:marTop w:val="0"/>
      <w:marBottom w:val="0"/>
      <w:divBdr>
        <w:top w:val="none" w:sz="0" w:space="0" w:color="auto"/>
        <w:left w:val="none" w:sz="0" w:space="0" w:color="auto"/>
        <w:bottom w:val="none" w:sz="0" w:space="0" w:color="auto"/>
        <w:right w:val="none" w:sz="0" w:space="0" w:color="auto"/>
      </w:divBdr>
    </w:div>
    <w:div w:id="837308805">
      <w:bodyDiv w:val="1"/>
      <w:marLeft w:val="0"/>
      <w:marRight w:val="0"/>
      <w:marTop w:val="0"/>
      <w:marBottom w:val="0"/>
      <w:divBdr>
        <w:top w:val="none" w:sz="0" w:space="0" w:color="auto"/>
        <w:left w:val="none" w:sz="0" w:space="0" w:color="auto"/>
        <w:bottom w:val="none" w:sz="0" w:space="0" w:color="auto"/>
        <w:right w:val="none" w:sz="0" w:space="0" w:color="auto"/>
      </w:divBdr>
    </w:div>
    <w:div w:id="847869837">
      <w:bodyDiv w:val="1"/>
      <w:marLeft w:val="0"/>
      <w:marRight w:val="0"/>
      <w:marTop w:val="0"/>
      <w:marBottom w:val="0"/>
      <w:divBdr>
        <w:top w:val="none" w:sz="0" w:space="0" w:color="auto"/>
        <w:left w:val="none" w:sz="0" w:space="0" w:color="auto"/>
        <w:bottom w:val="none" w:sz="0" w:space="0" w:color="auto"/>
        <w:right w:val="none" w:sz="0" w:space="0" w:color="auto"/>
      </w:divBdr>
    </w:div>
    <w:div w:id="859440664">
      <w:bodyDiv w:val="1"/>
      <w:marLeft w:val="0"/>
      <w:marRight w:val="0"/>
      <w:marTop w:val="0"/>
      <w:marBottom w:val="0"/>
      <w:divBdr>
        <w:top w:val="none" w:sz="0" w:space="0" w:color="auto"/>
        <w:left w:val="none" w:sz="0" w:space="0" w:color="auto"/>
        <w:bottom w:val="none" w:sz="0" w:space="0" w:color="auto"/>
        <w:right w:val="none" w:sz="0" w:space="0" w:color="auto"/>
      </w:divBdr>
    </w:div>
    <w:div w:id="872881130">
      <w:bodyDiv w:val="1"/>
      <w:marLeft w:val="0"/>
      <w:marRight w:val="0"/>
      <w:marTop w:val="0"/>
      <w:marBottom w:val="0"/>
      <w:divBdr>
        <w:top w:val="none" w:sz="0" w:space="0" w:color="auto"/>
        <w:left w:val="none" w:sz="0" w:space="0" w:color="auto"/>
        <w:bottom w:val="none" w:sz="0" w:space="0" w:color="auto"/>
        <w:right w:val="none" w:sz="0" w:space="0" w:color="auto"/>
      </w:divBdr>
    </w:div>
    <w:div w:id="874926102">
      <w:bodyDiv w:val="1"/>
      <w:marLeft w:val="0"/>
      <w:marRight w:val="0"/>
      <w:marTop w:val="0"/>
      <w:marBottom w:val="0"/>
      <w:divBdr>
        <w:top w:val="none" w:sz="0" w:space="0" w:color="auto"/>
        <w:left w:val="none" w:sz="0" w:space="0" w:color="auto"/>
        <w:bottom w:val="none" w:sz="0" w:space="0" w:color="auto"/>
        <w:right w:val="none" w:sz="0" w:space="0" w:color="auto"/>
      </w:divBdr>
    </w:div>
    <w:div w:id="940793729">
      <w:bodyDiv w:val="1"/>
      <w:marLeft w:val="0"/>
      <w:marRight w:val="0"/>
      <w:marTop w:val="0"/>
      <w:marBottom w:val="0"/>
      <w:divBdr>
        <w:top w:val="none" w:sz="0" w:space="0" w:color="auto"/>
        <w:left w:val="none" w:sz="0" w:space="0" w:color="auto"/>
        <w:bottom w:val="none" w:sz="0" w:space="0" w:color="auto"/>
        <w:right w:val="none" w:sz="0" w:space="0" w:color="auto"/>
      </w:divBdr>
    </w:div>
    <w:div w:id="941114085">
      <w:bodyDiv w:val="1"/>
      <w:marLeft w:val="0"/>
      <w:marRight w:val="0"/>
      <w:marTop w:val="0"/>
      <w:marBottom w:val="0"/>
      <w:divBdr>
        <w:top w:val="none" w:sz="0" w:space="0" w:color="auto"/>
        <w:left w:val="none" w:sz="0" w:space="0" w:color="auto"/>
        <w:bottom w:val="none" w:sz="0" w:space="0" w:color="auto"/>
        <w:right w:val="none" w:sz="0" w:space="0" w:color="auto"/>
      </w:divBdr>
    </w:div>
    <w:div w:id="941186472">
      <w:bodyDiv w:val="1"/>
      <w:marLeft w:val="0"/>
      <w:marRight w:val="0"/>
      <w:marTop w:val="0"/>
      <w:marBottom w:val="0"/>
      <w:divBdr>
        <w:top w:val="none" w:sz="0" w:space="0" w:color="auto"/>
        <w:left w:val="none" w:sz="0" w:space="0" w:color="auto"/>
        <w:bottom w:val="none" w:sz="0" w:space="0" w:color="auto"/>
        <w:right w:val="none" w:sz="0" w:space="0" w:color="auto"/>
      </w:divBdr>
    </w:div>
    <w:div w:id="945770666">
      <w:bodyDiv w:val="1"/>
      <w:marLeft w:val="0"/>
      <w:marRight w:val="0"/>
      <w:marTop w:val="0"/>
      <w:marBottom w:val="0"/>
      <w:divBdr>
        <w:top w:val="none" w:sz="0" w:space="0" w:color="auto"/>
        <w:left w:val="none" w:sz="0" w:space="0" w:color="auto"/>
        <w:bottom w:val="none" w:sz="0" w:space="0" w:color="auto"/>
        <w:right w:val="none" w:sz="0" w:space="0" w:color="auto"/>
      </w:divBdr>
    </w:div>
    <w:div w:id="958418768">
      <w:bodyDiv w:val="1"/>
      <w:marLeft w:val="0"/>
      <w:marRight w:val="0"/>
      <w:marTop w:val="0"/>
      <w:marBottom w:val="0"/>
      <w:divBdr>
        <w:top w:val="none" w:sz="0" w:space="0" w:color="auto"/>
        <w:left w:val="none" w:sz="0" w:space="0" w:color="auto"/>
        <w:bottom w:val="none" w:sz="0" w:space="0" w:color="auto"/>
        <w:right w:val="none" w:sz="0" w:space="0" w:color="auto"/>
      </w:divBdr>
    </w:div>
    <w:div w:id="960649907">
      <w:bodyDiv w:val="1"/>
      <w:marLeft w:val="0"/>
      <w:marRight w:val="0"/>
      <w:marTop w:val="0"/>
      <w:marBottom w:val="0"/>
      <w:divBdr>
        <w:top w:val="none" w:sz="0" w:space="0" w:color="auto"/>
        <w:left w:val="none" w:sz="0" w:space="0" w:color="auto"/>
        <w:bottom w:val="none" w:sz="0" w:space="0" w:color="auto"/>
        <w:right w:val="none" w:sz="0" w:space="0" w:color="auto"/>
      </w:divBdr>
    </w:div>
    <w:div w:id="967276440">
      <w:bodyDiv w:val="1"/>
      <w:marLeft w:val="0"/>
      <w:marRight w:val="0"/>
      <w:marTop w:val="0"/>
      <w:marBottom w:val="0"/>
      <w:divBdr>
        <w:top w:val="none" w:sz="0" w:space="0" w:color="auto"/>
        <w:left w:val="none" w:sz="0" w:space="0" w:color="auto"/>
        <w:bottom w:val="none" w:sz="0" w:space="0" w:color="auto"/>
        <w:right w:val="none" w:sz="0" w:space="0" w:color="auto"/>
      </w:divBdr>
    </w:div>
    <w:div w:id="968558817">
      <w:bodyDiv w:val="1"/>
      <w:marLeft w:val="0"/>
      <w:marRight w:val="0"/>
      <w:marTop w:val="0"/>
      <w:marBottom w:val="0"/>
      <w:divBdr>
        <w:top w:val="none" w:sz="0" w:space="0" w:color="auto"/>
        <w:left w:val="none" w:sz="0" w:space="0" w:color="auto"/>
        <w:bottom w:val="none" w:sz="0" w:space="0" w:color="auto"/>
        <w:right w:val="none" w:sz="0" w:space="0" w:color="auto"/>
      </w:divBdr>
    </w:div>
    <w:div w:id="978534367">
      <w:bodyDiv w:val="1"/>
      <w:marLeft w:val="0"/>
      <w:marRight w:val="0"/>
      <w:marTop w:val="0"/>
      <w:marBottom w:val="0"/>
      <w:divBdr>
        <w:top w:val="none" w:sz="0" w:space="0" w:color="auto"/>
        <w:left w:val="none" w:sz="0" w:space="0" w:color="auto"/>
        <w:bottom w:val="none" w:sz="0" w:space="0" w:color="auto"/>
        <w:right w:val="none" w:sz="0" w:space="0" w:color="auto"/>
      </w:divBdr>
    </w:div>
    <w:div w:id="1012337205">
      <w:bodyDiv w:val="1"/>
      <w:marLeft w:val="0"/>
      <w:marRight w:val="0"/>
      <w:marTop w:val="0"/>
      <w:marBottom w:val="0"/>
      <w:divBdr>
        <w:top w:val="none" w:sz="0" w:space="0" w:color="auto"/>
        <w:left w:val="none" w:sz="0" w:space="0" w:color="auto"/>
        <w:bottom w:val="none" w:sz="0" w:space="0" w:color="auto"/>
        <w:right w:val="none" w:sz="0" w:space="0" w:color="auto"/>
      </w:divBdr>
    </w:div>
    <w:div w:id="1012955508">
      <w:bodyDiv w:val="1"/>
      <w:marLeft w:val="0"/>
      <w:marRight w:val="0"/>
      <w:marTop w:val="0"/>
      <w:marBottom w:val="0"/>
      <w:divBdr>
        <w:top w:val="none" w:sz="0" w:space="0" w:color="auto"/>
        <w:left w:val="none" w:sz="0" w:space="0" w:color="auto"/>
        <w:bottom w:val="none" w:sz="0" w:space="0" w:color="auto"/>
        <w:right w:val="none" w:sz="0" w:space="0" w:color="auto"/>
      </w:divBdr>
    </w:div>
    <w:div w:id="1043602303">
      <w:bodyDiv w:val="1"/>
      <w:marLeft w:val="0"/>
      <w:marRight w:val="0"/>
      <w:marTop w:val="0"/>
      <w:marBottom w:val="0"/>
      <w:divBdr>
        <w:top w:val="none" w:sz="0" w:space="0" w:color="auto"/>
        <w:left w:val="none" w:sz="0" w:space="0" w:color="auto"/>
        <w:bottom w:val="none" w:sz="0" w:space="0" w:color="auto"/>
        <w:right w:val="none" w:sz="0" w:space="0" w:color="auto"/>
      </w:divBdr>
    </w:div>
    <w:div w:id="1065447213">
      <w:bodyDiv w:val="1"/>
      <w:marLeft w:val="0"/>
      <w:marRight w:val="0"/>
      <w:marTop w:val="0"/>
      <w:marBottom w:val="0"/>
      <w:divBdr>
        <w:top w:val="none" w:sz="0" w:space="0" w:color="auto"/>
        <w:left w:val="none" w:sz="0" w:space="0" w:color="auto"/>
        <w:bottom w:val="none" w:sz="0" w:space="0" w:color="auto"/>
        <w:right w:val="none" w:sz="0" w:space="0" w:color="auto"/>
      </w:divBdr>
    </w:div>
    <w:div w:id="1081947761">
      <w:bodyDiv w:val="1"/>
      <w:marLeft w:val="0"/>
      <w:marRight w:val="0"/>
      <w:marTop w:val="0"/>
      <w:marBottom w:val="0"/>
      <w:divBdr>
        <w:top w:val="none" w:sz="0" w:space="0" w:color="auto"/>
        <w:left w:val="none" w:sz="0" w:space="0" w:color="auto"/>
        <w:bottom w:val="none" w:sz="0" w:space="0" w:color="auto"/>
        <w:right w:val="none" w:sz="0" w:space="0" w:color="auto"/>
      </w:divBdr>
    </w:div>
    <w:div w:id="1085879337">
      <w:bodyDiv w:val="1"/>
      <w:marLeft w:val="0"/>
      <w:marRight w:val="0"/>
      <w:marTop w:val="0"/>
      <w:marBottom w:val="0"/>
      <w:divBdr>
        <w:top w:val="none" w:sz="0" w:space="0" w:color="auto"/>
        <w:left w:val="none" w:sz="0" w:space="0" w:color="auto"/>
        <w:bottom w:val="none" w:sz="0" w:space="0" w:color="auto"/>
        <w:right w:val="none" w:sz="0" w:space="0" w:color="auto"/>
      </w:divBdr>
    </w:div>
    <w:div w:id="1089618021">
      <w:bodyDiv w:val="1"/>
      <w:marLeft w:val="0"/>
      <w:marRight w:val="0"/>
      <w:marTop w:val="0"/>
      <w:marBottom w:val="0"/>
      <w:divBdr>
        <w:top w:val="none" w:sz="0" w:space="0" w:color="auto"/>
        <w:left w:val="none" w:sz="0" w:space="0" w:color="auto"/>
        <w:bottom w:val="none" w:sz="0" w:space="0" w:color="auto"/>
        <w:right w:val="none" w:sz="0" w:space="0" w:color="auto"/>
      </w:divBdr>
    </w:div>
    <w:div w:id="1095974970">
      <w:bodyDiv w:val="1"/>
      <w:marLeft w:val="0"/>
      <w:marRight w:val="0"/>
      <w:marTop w:val="0"/>
      <w:marBottom w:val="0"/>
      <w:divBdr>
        <w:top w:val="none" w:sz="0" w:space="0" w:color="auto"/>
        <w:left w:val="none" w:sz="0" w:space="0" w:color="auto"/>
        <w:bottom w:val="none" w:sz="0" w:space="0" w:color="auto"/>
        <w:right w:val="none" w:sz="0" w:space="0" w:color="auto"/>
      </w:divBdr>
    </w:div>
    <w:div w:id="1116869963">
      <w:bodyDiv w:val="1"/>
      <w:marLeft w:val="0"/>
      <w:marRight w:val="0"/>
      <w:marTop w:val="0"/>
      <w:marBottom w:val="0"/>
      <w:divBdr>
        <w:top w:val="none" w:sz="0" w:space="0" w:color="auto"/>
        <w:left w:val="none" w:sz="0" w:space="0" w:color="auto"/>
        <w:bottom w:val="none" w:sz="0" w:space="0" w:color="auto"/>
        <w:right w:val="none" w:sz="0" w:space="0" w:color="auto"/>
      </w:divBdr>
    </w:div>
    <w:div w:id="1119761709">
      <w:bodyDiv w:val="1"/>
      <w:marLeft w:val="0"/>
      <w:marRight w:val="0"/>
      <w:marTop w:val="0"/>
      <w:marBottom w:val="0"/>
      <w:divBdr>
        <w:top w:val="none" w:sz="0" w:space="0" w:color="auto"/>
        <w:left w:val="none" w:sz="0" w:space="0" w:color="auto"/>
        <w:bottom w:val="none" w:sz="0" w:space="0" w:color="auto"/>
        <w:right w:val="none" w:sz="0" w:space="0" w:color="auto"/>
      </w:divBdr>
    </w:div>
    <w:div w:id="1128666383">
      <w:bodyDiv w:val="1"/>
      <w:marLeft w:val="0"/>
      <w:marRight w:val="0"/>
      <w:marTop w:val="0"/>
      <w:marBottom w:val="0"/>
      <w:divBdr>
        <w:top w:val="none" w:sz="0" w:space="0" w:color="auto"/>
        <w:left w:val="none" w:sz="0" w:space="0" w:color="auto"/>
        <w:bottom w:val="none" w:sz="0" w:space="0" w:color="auto"/>
        <w:right w:val="none" w:sz="0" w:space="0" w:color="auto"/>
      </w:divBdr>
    </w:div>
    <w:div w:id="1136919589">
      <w:bodyDiv w:val="1"/>
      <w:marLeft w:val="0"/>
      <w:marRight w:val="0"/>
      <w:marTop w:val="0"/>
      <w:marBottom w:val="0"/>
      <w:divBdr>
        <w:top w:val="none" w:sz="0" w:space="0" w:color="auto"/>
        <w:left w:val="none" w:sz="0" w:space="0" w:color="auto"/>
        <w:bottom w:val="none" w:sz="0" w:space="0" w:color="auto"/>
        <w:right w:val="none" w:sz="0" w:space="0" w:color="auto"/>
      </w:divBdr>
    </w:div>
    <w:div w:id="1158425059">
      <w:bodyDiv w:val="1"/>
      <w:marLeft w:val="0"/>
      <w:marRight w:val="0"/>
      <w:marTop w:val="0"/>
      <w:marBottom w:val="0"/>
      <w:divBdr>
        <w:top w:val="none" w:sz="0" w:space="0" w:color="auto"/>
        <w:left w:val="none" w:sz="0" w:space="0" w:color="auto"/>
        <w:bottom w:val="none" w:sz="0" w:space="0" w:color="auto"/>
        <w:right w:val="none" w:sz="0" w:space="0" w:color="auto"/>
      </w:divBdr>
    </w:div>
    <w:div w:id="1171876475">
      <w:bodyDiv w:val="1"/>
      <w:marLeft w:val="0"/>
      <w:marRight w:val="0"/>
      <w:marTop w:val="0"/>
      <w:marBottom w:val="0"/>
      <w:divBdr>
        <w:top w:val="none" w:sz="0" w:space="0" w:color="auto"/>
        <w:left w:val="none" w:sz="0" w:space="0" w:color="auto"/>
        <w:bottom w:val="none" w:sz="0" w:space="0" w:color="auto"/>
        <w:right w:val="none" w:sz="0" w:space="0" w:color="auto"/>
      </w:divBdr>
    </w:div>
    <w:div w:id="1174415285">
      <w:bodyDiv w:val="1"/>
      <w:marLeft w:val="0"/>
      <w:marRight w:val="0"/>
      <w:marTop w:val="0"/>
      <w:marBottom w:val="0"/>
      <w:divBdr>
        <w:top w:val="none" w:sz="0" w:space="0" w:color="auto"/>
        <w:left w:val="none" w:sz="0" w:space="0" w:color="auto"/>
        <w:bottom w:val="none" w:sz="0" w:space="0" w:color="auto"/>
        <w:right w:val="none" w:sz="0" w:space="0" w:color="auto"/>
      </w:divBdr>
    </w:div>
    <w:div w:id="1181357639">
      <w:bodyDiv w:val="1"/>
      <w:marLeft w:val="0"/>
      <w:marRight w:val="0"/>
      <w:marTop w:val="0"/>
      <w:marBottom w:val="0"/>
      <w:divBdr>
        <w:top w:val="none" w:sz="0" w:space="0" w:color="auto"/>
        <w:left w:val="none" w:sz="0" w:space="0" w:color="auto"/>
        <w:bottom w:val="none" w:sz="0" w:space="0" w:color="auto"/>
        <w:right w:val="none" w:sz="0" w:space="0" w:color="auto"/>
      </w:divBdr>
    </w:div>
    <w:div w:id="1194074375">
      <w:bodyDiv w:val="1"/>
      <w:marLeft w:val="0"/>
      <w:marRight w:val="0"/>
      <w:marTop w:val="0"/>
      <w:marBottom w:val="0"/>
      <w:divBdr>
        <w:top w:val="none" w:sz="0" w:space="0" w:color="auto"/>
        <w:left w:val="none" w:sz="0" w:space="0" w:color="auto"/>
        <w:bottom w:val="none" w:sz="0" w:space="0" w:color="auto"/>
        <w:right w:val="none" w:sz="0" w:space="0" w:color="auto"/>
      </w:divBdr>
    </w:div>
    <w:div w:id="1202548593">
      <w:bodyDiv w:val="1"/>
      <w:marLeft w:val="0"/>
      <w:marRight w:val="0"/>
      <w:marTop w:val="0"/>
      <w:marBottom w:val="0"/>
      <w:divBdr>
        <w:top w:val="none" w:sz="0" w:space="0" w:color="auto"/>
        <w:left w:val="none" w:sz="0" w:space="0" w:color="auto"/>
        <w:bottom w:val="none" w:sz="0" w:space="0" w:color="auto"/>
        <w:right w:val="none" w:sz="0" w:space="0" w:color="auto"/>
      </w:divBdr>
    </w:div>
    <w:div w:id="1205557461">
      <w:bodyDiv w:val="1"/>
      <w:marLeft w:val="0"/>
      <w:marRight w:val="0"/>
      <w:marTop w:val="0"/>
      <w:marBottom w:val="0"/>
      <w:divBdr>
        <w:top w:val="none" w:sz="0" w:space="0" w:color="auto"/>
        <w:left w:val="none" w:sz="0" w:space="0" w:color="auto"/>
        <w:bottom w:val="none" w:sz="0" w:space="0" w:color="auto"/>
        <w:right w:val="none" w:sz="0" w:space="0" w:color="auto"/>
      </w:divBdr>
    </w:div>
    <w:div w:id="1207838277">
      <w:bodyDiv w:val="1"/>
      <w:marLeft w:val="0"/>
      <w:marRight w:val="0"/>
      <w:marTop w:val="0"/>
      <w:marBottom w:val="0"/>
      <w:divBdr>
        <w:top w:val="none" w:sz="0" w:space="0" w:color="auto"/>
        <w:left w:val="none" w:sz="0" w:space="0" w:color="auto"/>
        <w:bottom w:val="none" w:sz="0" w:space="0" w:color="auto"/>
        <w:right w:val="none" w:sz="0" w:space="0" w:color="auto"/>
      </w:divBdr>
    </w:div>
    <w:div w:id="1214922074">
      <w:bodyDiv w:val="1"/>
      <w:marLeft w:val="0"/>
      <w:marRight w:val="0"/>
      <w:marTop w:val="0"/>
      <w:marBottom w:val="0"/>
      <w:divBdr>
        <w:top w:val="none" w:sz="0" w:space="0" w:color="auto"/>
        <w:left w:val="none" w:sz="0" w:space="0" w:color="auto"/>
        <w:bottom w:val="none" w:sz="0" w:space="0" w:color="auto"/>
        <w:right w:val="none" w:sz="0" w:space="0" w:color="auto"/>
      </w:divBdr>
    </w:div>
    <w:div w:id="1222448689">
      <w:bodyDiv w:val="1"/>
      <w:marLeft w:val="0"/>
      <w:marRight w:val="0"/>
      <w:marTop w:val="0"/>
      <w:marBottom w:val="0"/>
      <w:divBdr>
        <w:top w:val="none" w:sz="0" w:space="0" w:color="auto"/>
        <w:left w:val="none" w:sz="0" w:space="0" w:color="auto"/>
        <w:bottom w:val="none" w:sz="0" w:space="0" w:color="auto"/>
        <w:right w:val="none" w:sz="0" w:space="0" w:color="auto"/>
      </w:divBdr>
    </w:div>
    <w:div w:id="1224826179">
      <w:bodyDiv w:val="1"/>
      <w:marLeft w:val="0"/>
      <w:marRight w:val="0"/>
      <w:marTop w:val="0"/>
      <w:marBottom w:val="0"/>
      <w:divBdr>
        <w:top w:val="none" w:sz="0" w:space="0" w:color="auto"/>
        <w:left w:val="none" w:sz="0" w:space="0" w:color="auto"/>
        <w:bottom w:val="none" w:sz="0" w:space="0" w:color="auto"/>
        <w:right w:val="none" w:sz="0" w:space="0" w:color="auto"/>
      </w:divBdr>
    </w:div>
    <w:div w:id="1239943328">
      <w:bodyDiv w:val="1"/>
      <w:marLeft w:val="0"/>
      <w:marRight w:val="0"/>
      <w:marTop w:val="0"/>
      <w:marBottom w:val="0"/>
      <w:divBdr>
        <w:top w:val="none" w:sz="0" w:space="0" w:color="auto"/>
        <w:left w:val="none" w:sz="0" w:space="0" w:color="auto"/>
        <w:bottom w:val="none" w:sz="0" w:space="0" w:color="auto"/>
        <w:right w:val="none" w:sz="0" w:space="0" w:color="auto"/>
      </w:divBdr>
    </w:div>
    <w:div w:id="1240865263">
      <w:bodyDiv w:val="1"/>
      <w:marLeft w:val="0"/>
      <w:marRight w:val="0"/>
      <w:marTop w:val="0"/>
      <w:marBottom w:val="0"/>
      <w:divBdr>
        <w:top w:val="none" w:sz="0" w:space="0" w:color="auto"/>
        <w:left w:val="none" w:sz="0" w:space="0" w:color="auto"/>
        <w:bottom w:val="none" w:sz="0" w:space="0" w:color="auto"/>
        <w:right w:val="none" w:sz="0" w:space="0" w:color="auto"/>
      </w:divBdr>
    </w:div>
    <w:div w:id="1248420644">
      <w:bodyDiv w:val="1"/>
      <w:marLeft w:val="0"/>
      <w:marRight w:val="0"/>
      <w:marTop w:val="0"/>
      <w:marBottom w:val="0"/>
      <w:divBdr>
        <w:top w:val="none" w:sz="0" w:space="0" w:color="auto"/>
        <w:left w:val="none" w:sz="0" w:space="0" w:color="auto"/>
        <w:bottom w:val="none" w:sz="0" w:space="0" w:color="auto"/>
        <w:right w:val="none" w:sz="0" w:space="0" w:color="auto"/>
      </w:divBdr>
    </w:div>
    <w:div w:id="1258177420">
      <w:bodyDiv w:val="1"/>
      <w:marLeft w:val="0"/>
      <w:marRight w:val="0"/>
      <w:marTop w:val="0"/>
      <w:marBottom w:val="0"/>
      <w:divBdr>
        <w:top w:val="none" w:sz="0" w:space="0" w:color="auto"/>
        <w:left w:val="none" w:sz="0" w:space="0" w:color="auto"/>
        <w:bottom w:val="none" w:sz="0" w:space="0" w:color="auto"/>
        <w:right w:val="none" w:sz="0" w:space="0" w:color="auto"/>
      </w:divBdr>
    </w:div>
    <w:div w:id="1277060770">
      <w:bodyDiv w:val="1"/>
      <w:marLeft w:val="0"/>
      <w:marRight w:val="0"/>
      <w:marTop w:val="0"/>
      <w:marBottom w:val="0"/>
      <w:divBdr>
        <w:top w:val="none" w:sz="0" w:space="0" w:color="auto"/>
        <w:left w:val="none" w:sz="0" w:space="0" w:color="auto"/>
        <w:bottom w:val="none" w:sz="0" w:space="0" w:color="auto"/>
        <w:right w:val="none" w:sz="0" w:space="0" w:color="auto"/>
      </w:divBdr>
    </w:div>
    <w:div w:id="1288003567">
      <w:bodyDiv w:val="1"/>
      <w:marLeft w:val="0"/>
      <w:marRight w:val="0"/>
      <w:marTop w:val="0"/>
      <w:marBottom w:val="0"/>
      <w:divBdr>
        <w:top w:val="none" w:sz="0" w:space="0" w:color="auto"/>
        <w:left w:val="none" w:sz="0" w:space="0" w:color="auto"/>
        <w:bottom w:val="none" w:sz="0" w:space="0" w:color="auto"/>
        <w:right w:val="none" w:sz="0" w:space="0" w:color="auto"/>
      </w:divBdr>
    </w:div>
    <w:div w:id="1299459290">
      <w:bodyDiv w:val="1"/>
      <w:marLeft w:val="0"/>
      <w:marRight w:val="0"/>
      <w:marTop w:val="0"/>
      <w:marBottom w:val="0"/>
      <w:divBdr>
        <w:top w:val="none" w:sz="0" w:space="0" w:color="auto"/>
        <w:left w:val="none" w:sz="0" w:space="0" w:color="auto"/>
        <w:bottom w:val="none" w:sz="0" w:space="0" w:color="auto"/>
        <w:right w:val="none" w:sz="0" w:space="0" w:color="auto"/>
      </w:divBdr>
    </w:div>
    <w:div w:id="1306661883">
      <w:bodyDiv w:val="1"/>
      <w:marLeft w:val="0"/>
      <w:marRight w:val="0"/>
      <w:marTop w:val="0"/>
      <w:marBottom w:val="0"/>
      <w:divBdr>
        <w:top w:val="none" w:sz="0" w:space="0" w:color="auto"/>
        <w:left w:val="none" w:sz="0" w:space="0" w:color="auto"/>
        <w:bottom w:val="none" w:sz="0" w:space="0" w:color="auto"/>
        <w:right w:val="none" w:sz="0" w:space="0" w:color="auto"/>
      </w:divBdr>
    </w:div>
    <w:div w:id="1318337088">
      <w:bodyDiv w:val="1"/>
      <w:marLeft w:val="0"/>
      <w:marRight w:val="0"/>
      <w:marTop w:val="0"/>
      <w:marBottom w:val="0"/>
      <w:divBdr>
        <w:top w:val="none" w:sz="0" w:space="0" w:color="auto"/>
        <w:left w:val="none" w:sz="0" w:space="0" w:color="auto"/>
        <w:bottom w:val="none" w:sz="0" w:space="0" w:color="auto"/>
        <w:right w:val="none" w:sz="0" w:space="0" w:color="auto"/>
      </w:divBdr>
    </w:div>
    <w:div w:id="1327367049">
      <w:bodyDiv w:val="1"/>
      <w:marLeft w:val="0"/>
      <w:marRight w:val="0"/>
      <w:marTop w:val="0"/>
      <w:marBottom w:val="0"/>
      <w:divBdr>
        <w:top w:val="none" w:sz="0" w:space="0" w:color="auto"/>
        <w:left w:val="none" w:sz="0" w:space="0" w:color="auto"/>
        <w:bottom w:val="none" w:sz="0" w:space="0" w:color="auto"/>
        <w:right w:val="none" w:sz="0" w:space="0" w:color="auto"/>
      </w:divBdr>
    </w:div>
    <w:div w:id="1334793565">
      <w:bodyDiv w:val="1"/>
      <w:marLeft w:val="0"/>
      <w:marRight w:val="0"/>
      <w:marTop w:val="0"/>
      <w:marBottom w:val="0"/>
      <w:divBdr>
        <w:top w:val="none" w:sz="0" w:space="0" w:color="auto"/>
        <w:left w:val="none" w:sz="0" w:space="0" w:color="auto"/>
        <w:bottom w:val="none" w:sz="0" w:space="0" w:color="auto"/>
        <w:right w:val="none" w:sz="0" w:space="0" w:color="auto"/>
      </w:divBdr>
    </w:div>
    <w:div w:id="1358002488">
      <w:bodyDiv w:val="1"/>
      <w:marLeft w:val="0"/>
      <w:marRight w:val="0"/>
      <w:marTop w:val="0"/>
      <w:marBottom w:val="0"/>
      <w:divBdr>
        <w:top w:val="none" w:sz="0" w:space="0" w:color="auto"/>
        <w:left w:val="none" w:sz="0" w:space="0" w:color="auto"/>
        <w:bottom w:val="none" w:sz="0" w:space="0" w:color="auto"/>
        <w:right w:val="none" w:sz="0" w:space="0" w:color="auto"/>
      </w:divBdr>
    </w:div>
    <w:div w:id="1373113777">
      <w:bodyDiv w:val="1"/>
      <w:marLeft w:val="0"/>
      <w:marRight w:val="0"/>
      <w:marTop w:val="0"/>
      <w:marBottom w:val="0"/>
      <w:divBdr>
        <w:top w:val="none" w:sz="0" w:space="0" w:color="auto"/>
        <w:left w:val="none" w:sz="0" w:space="0" w:color="auto"/>
        <w:bottom w:val="none" w:sz="0" w:space="0" w:color="auto"/>
        <w:right w:val="none" w:sz="0" w:space="0" w:color="auto"/>
      </w:divBdr>
    </w:div>
    <w:div w:id="1376807863">
      <w:bodyDiv w:val="1"/>
      <w:marLeft w:val="0"/>
      <w:marRight w:val="0"/>
      <w:marTop w:val="0"/>
      <w:marBottom w:val="0"/>
      <w:divBdr>
        <w:top w:val="none" w:sz="0" w:space="0" w:color="auto"/>
        <w:left w:val="none" w:sz="0" w:space="0" w:color="auto"/>
        <w:bottom w:val="none" w:sz="0" w:space="0" w:color="auto"/>
        <w:right w:val="none" w:sz="0" w:space="0" w:color="auto"/>
      </w:divBdr>
    </w:div>
    <w:div w:id="1386224735">
      <w:bodyDiv w:val="1"/>
      <w:marLeft w:val="0"/>
      <w:marRight w:val="0"/>
      <w:marTop w:val="0"/>
      <w:marBottom w:val="0"/>
      <w:divBdr>
        <w:top w:val="none" w:sz="0" w:space="0" w:color="auto"/>
        <w:left w:val="none" w:sz="0" w:space="0" w:color="auto"/>
        <w:bottom w:val="none" w:sz="0" w:space="0" w:color="auto"/>
        <w:right w:val="none" w:sz="0" w:space="0" w:color="auto"/>
      </w:divBdr>
    </w:div>
    <w:div w:id="1391659399">
      <w:bodyDiv w:val="1"/>
      <w:marLeft w:val="0"/>
      <w:marRight w:val="0"/>
      <w:marTop w:val="0"/>
      <w:marBottom w:val="0"/>
      <w:divBdr>
        <w:top w:val="none" w:sz="0" w:space="0" w:color="auto"/>
        <w:left w:val="none" w:sz="0" w:space="0" w:color="auto"/>
        <w:bottom w:val="none" w:sz="0" w:space="0" w:color="auto"/>
        <w:right w:val="none" w:sz="0" w:space="0" w:color="auto"/>
      </w:divBdr>
    </w:div>
    <w:div w:id="1446926903">
      <w:bodyDiv w:val="1"/>
      <w:marLeft w:val="0"/>
      <w:marRight w:val="0"/>
      <w:marTop w:val="0"/>
      <w:marBottom w:val="0"/>
      <w:divBdr>
        <w:top w:val="none" w:sz="0" w:space="0" w:color="auto"/>
        <w:left w:val="none" w:sz="0" w:space="0" w:color="auto"/>
        <w:bottom w:val="none" w:sz="0" w:space="0" w:color="auto"/>
        <w:right w:val="none" w:sz="0" w:space="0" w:color="auto"/>
      </w:divBdr>
    </w:div>
    <w:div w:id="1465656867">
      <w:bodyDiv w:val="1"/>
      <w:marLeft w:val="0"/>
      <w:marRight w:val="0"/>
      <w:marTop w:val="0"/>
      <w:marBottom w:val="0"/>
      <w:divBdr>
        <w:top w:val="none" w:sz="0" w:space="0" w:color="auto"/>
        <w:left w:val="none" w:sz="0" w:space="0" w:color="auto"/>
        <w:bottom w:val="none" w:sz="0" w:space="0" w:color="auto"/>
        <w:right w:val="none" w:sz="0" w:space="0" w:color="auto"/>
      </w:divBdr>
    </w:div>
    <w:div w:id="1473131855">
      <w:bodyDiv w:val="1"/>
      <w:marLeft w:val="0"/>
      <w:marRight w:val="0"/>
      <w:marTop w:val="0"/>
      <w:marBottom w:val="0"/>
      <w:divBdr>
        <w:top w:val="none" w:sz="0" w:space="0" w:color="auto"/>
        <w:left w:val="none" w:sz="0" w:space="0" w:color="auto"/>
        <w:bottom w:val="none" w:sz="0" w:space="0" w:color="auto"/>
        <w:right w:val="none" w:sz="0" w:space="0" w:color="auto"/>
      </w:divBdr>
    </w:div>
    <w:div w:id="1500537261">
      <w:bodyDiv w:val="1"/>
      <w:marLeft w:val="0"/>
      <w:marRight w:val="0"/>
      <w:marTop w:val="0"/>
      <w:marBottom w:val="0"/>
      <w:divBdr>
        <w:top w:val="none" w:sz="0" w:space="0" w:color="auto"/>
        <w:left w:val="none" w:sz="0" w:space="0" w:color="auto"/>
        <w:bottom w:val="none" w:sz="0" w:space="0" w:color="auto"/>
        <w:right w:val="none" w:sz="0" w:space="0" w:color="auto"/>
      </w:divBdr>
      <w:divsChild>
        <w:div w:id="265775984">
          <w:marLeft w:val="0"/>
          <w:marRight w:val="0"/>
          <w:marTop w:val="0"/>
          <w:marBottom w:val="0"/>
          <w:divBdr>
            <w:top w:val="none" w:sz="0" w:space="0" w:color="auto"/>
            <w:left w:val="none" w:sz="0" w:space="0" w:color="auto"/>
            <w:bottom w:val="none" w:sz="0" w:space="0" w:color="auto"/>
            <w:right w:val="none" w:sz="0" w:space="0" w:color="auto"/>
          </w:divBdr>
        </w:div>
      </w:divsChild>
    </w:div>
    <w:div w:id="1513839853">
      <w:bodyDiv w:val="1"/>
      <w:marLeft w:val="0"/>
      <w:marRight w:val="0"/>
      <w:marTop w:val="0"/>
      <w:marBottom w:val="0"/>
      <w:divBdr>
        <w:top w:val="none" w:sz="0" w:space="0" w:color="auto"/>
        <w:left w:val="none" w:sz="0" w:space="0" w:color="auto"/>
        <w:bottom w:val="none" w:sz="0" w:space="0" w:color="auto"/>
        <w:right w:val="none" w:sz="0" w:space="0" w:color="auto"/>
      </w:divBdr>
    </w:div>
    <w:div w:id="1531068645">
      <w:bodyDiv w:val="1"/>
      <w:marLeft w:val="0"/>
      <w:marRight w:val="0"/>
      <w:marTop w:val="0"/>
      <w:marBottom w:val="0"/>
      <w:divBdr>
        <w:top w:val="none" w:sz="0" w:space="0" w:color="auto"/>
        <w:left w:val="none" w:sz="0" w:space="0" w:color="auto"/>
        <w:bottom w:val="none" w:sz="0" w:space="0" w:color="auto"/>
        <w:right w:val="none" w:sz="0" w:space="0" w:color="auto"/>
      </w:divBdr>
    </w:div>
    <w:div w:id="1548026962">
      <w:bodyDiv w:val="1"/>
      <w:marLeft w:val="0"/>
      <w:marRight w:val="0"/>
      <w:marTop w:val="0"/>
      <w:marBottom w:val="0"/>
      <w:divBdr>
        <w:top w:val="none" w:sz="0" w:space="0" w:color="auto"/>
        <w:left w:val="none" w:sz="0" w:space="0" w:color="auto"/>
        <w:bottom w:val="none" w:sz="0" w:space="0" w:color="auto"/>
        <w:right w:val="none" w:sz="0" w:space="0" w:color="auto"/>
      </w:divBdr>
    </w:div>
    <w:div w:id="1551840571">
      <w:bodyDiv w:val="1"/>
      <w:marLeft w:val="0"/>
      <w:marRight w:val="0"/>
      <w:marTop w:val="0"/>
      <w:marBottom w:val="0"/>
      <w:divBdr>
        <w:top w:val="none" w:sz="0" w:space="0" w:color="auto"/>
        <w:left w:val="none" w:sz="0" w:space="0" w:color="auto"/>
        <w:bottom w:val="none" w:sz="0" w:space="0" w:color="auto"/>
        <w:right w:val="none" w:sz="0" w:space="0" w:color="auto"/>
      </w:divBdr>
    </w:div>
    <w:div w:id="1578436859">
      <w:bodyDiv w:val="1"/>
      <w:marLeft w:val="0"/>
      <w:marRight w:val="0"/>
      <w:marTop w:val="0"/>
      <w:marBottom w:val="0"/>
      <w:divBdr>
        <w:top w:val="none" w:sz="0" w:space="0" w:color="auto"/>
        <w:left w:val="none" w:sz="0" w:space="0" w:color="auto"/>
        <w:bottom w:val="none" w:sz="0" w:space="0" w:color="auto"/>
        <w:right w:val="none" w:sz="0" w:space="0" w:color="auto"/>
      </w:divBdr>
    </w:div>
    <w:div w:id="1584099532">
      <w:bodyDiv w:val="1"/>
      <w:marLeft w:val="0"/>
      <w:marRight w:val="0"/>
      <w:marTop w:val="0"/>
      <w:marBottom w:val="0"/>
      <w:divBdr>
        <w:top w:val="none" w:sz="0" w:space="0" w:color="auto"/>
        <w:left w:val="none" w:sz="0" w:space="0" w:color="auto"/>
        <w:bottom w:val="none" w:sz="0" w:space="0" w:color="auto"/>
        <w:right w:val="none" w:sz="0" w:space="0" w:color="auto"/>
      </w:divBdr>
    </w:div>
    <w:div w:id="1595477536">
      <w:bodyDiv w:val="1"/>
      <w:marLeft w:val="0"/>
      <w:marRight w:val="0"/>
      <w:marTop w:val="0"/>
      <w:marBottom w:val="0"/>
      <w:divBdr>
        <w:top w:val="none" w:sz="0" w:space="0" w:color="auto"/>
        <w:left w:val="none" w:sz="0" w:space="0" w:color="auto"/>
        <w:bottom w:val="none" w:sz="0" w:space="0" w:color="auto"/>
        <w:right w:val="none" w:sz="0" w:space="0" w:color="auto"/>
      </w:divBdr>
      <w:divsChild>
        <w:div w:id="376784690">
          <w:marLeft w:val="0"/>
          <w:marRight w:val="0"/>
          <w:marTop w:val="0"/>
          <w:marBottom w:val="0"/>
          <w:divBdr>
            <w:top w:val="none" w:sz="0" w:space="0" w:color="auto"/>
            <w:left w:val="none" w:sz="0" w:space="0" w:color="auto"/>
            <w:bottom w:val="none" w:sz="0" w:space="0" w:color="auto"/>
            <w:right w:val="none" w:sz="0" w:space="0" w:color="auto"/>
          </w:divBdr>
        </w:div>
      </w:divsChild>
    </w:div>
    <w:div w:id="1605263751">
      <w:bodyDiv w:val="1"/>
      <w:marLeft w:val="0"/>
      <w:marRight w:val="0"/>
      <w:marTop w:val="0"/>
      <w:marBottom w:val="0"/>
      <w:divBdr>
        <w:top w:val="none" w:sz="0" w:space="0" w:color="auto"/>
        <w:left w:val="none" w:sz="0" w:space="0" w:color="auto"/>
        <w:bottom w:val="none" w:sz="0" w:space="0" w:color="auto"/>
        <w:right w:val="none" w:sz="0" w:space="0" w:color="auto"/>
      </w:divBdr>
    </w:div>
    <w:div w:id="1609311707">
      <w:bodyDiv w:val="1"/>
      <w:marLeft w:val="0"/>
      <w:marRight w:val="0"/>
      <w:marTop w:val="0"/>
      <w:marBottom w:val="0"/>
      <w:divBdr>
        <w:top w:val="none" w:sz="0" w:space="0" w:color="auto"/>
        <w:left w:val="none" w:sz="0" w:space="0" w:color="auto"/>
        <w:bottom w:val="none" w:sz="0" w:space="0" w:color="auto"/>
        <w:right w:val="none" w:sz="0" w:space="0" w:color="auto"/>
      </w:divBdr>
    </w:div>
    <w:div w:id="1621259837">
      <w:bodyDiv w:val="1"/>
      <w:marLeft w:val="0"/>
      <w:marRight w:val="0"/>
      <w:marTop w:val="0"/>
      <w:marBottom w:val="0"/>
      <w:divBdr>
        <w:top w:val="none" w:sz="0" w:space="0" w:color="auto"/>
        <w:left w:val="none" w:sz="0" w:space="0" w:color="auto"/>
        <w:bottom w:val="none" w:sz="0" w:space="0" w:color="auto"/>
        <w:right w:val="none" w:sz="0" w:space="0" w:color="auto"/>
      </w:divBdr>
    </w:div>
    <w:div w:id="1630814596">
      <w:bodyDiv w:val="1"/>
      <w:marLeft w:val="0"/>
      <w:marRight w:val="0"/>
      <w:marTop w:val="0"/>
      <w:marBottom w:val="0"/>
      <w:divBdr>
        <w:top w:val="none" w:sz="0" w:space="0" w:color="auto"/>
        <w:left w:val="none" w:sz="0" w:space="0" w:color="auto"/>
        <w:bottom w:val="none" w:sz="0" w:space="0" w:color="auto"/>
        <w:right w:val="none" w:sz="0" w:space="0" w:color="auto"/>
      </w:divBdr>
    </w:div>
    <w:div w:id="1634630649">
      <w:bodyDiv w:val="1"/>
      <w:marLeft w:val="0"/>
      <w:marRight w:val="0"/>
      <w:marTop w:val="0"/>
      <w:marBottom w:val="0"/>
      <w:divBdr>
        <w:top w:val="none" w:sz="0" w:space="0" w:color="auto"/>
        <w:left w:val="none" w:sz="0" w:space="0" w:color="auto"/>
        <w:bottom w:val="none" w:sz="0" w:space="0" w:color="auto"/>
        <w:right w:val="none" w:sz="0" w:space="0" w:color="auto"/>
      </w:divBdr>
    </w:div>
    <w:div w:id="1641961451">
      <w:bodyDiv w:val="1"/>
      <w:marLeft w:val="0"/>
      <w:marRight w:val="0"/>
      <w:marTop w:val="0"/>
      <w:marBottom w:val="0"/>
      <w:divBdr>
        <w:top w:val="none" w:sz="0" w:space="0" w:color="auto"/>
        <w:left w:val="none" w:sz="0" w:space="0" w:color="auto"/>
        <w:bottom w:val="none" w:sz="0" w:space="0" w:color="auto"/>
        <w:right w:val="none" w:sz="0" w:space="0" w:color="auto"/>
      </w:divBdr>
    </w:div>
    <w:div w:id="1642029778">
      <w:bodyDiv w:val="1"/>
      <w:marLeft w:val="0"/>
      <w:marRight w:val="0"/>
      <w:marTop w:val="0"/>
      <w:marBottom w:val="0"/>
      <w:divBdr>
        <w:top w:val="none" w:sz="0" w:space="0" w:color="auto"/>
        <w:left w:val="none" w:sz="0" w:space="0" w:color="auto"/>
        <w:bottom w:val="none" w:sz="0" w:space="0" w:color="auto"/>
        <w:right w:val="none" w:sz="0" w:space="0" w:color="auto"/>
      </w:divBdr>
    </w:div>
    <w:div w:id="1646618376">
      <w:bodyDiv w:val="1"/>
      <w:marLeft w:val="0"/>
      <w:marRight w:val="0"/>
      <w:marTop w:val="0"/>
      <w:marBottom w:val="0"/>
      <w:divBdr>
        <w:top w:val="none" w:sz="0" w:space="0" w:color="auto"/>
        <w:left w:val="none" w:sz="0" w:space="0" w:color="auto"/>
        <w:bottom w:val="none" w:sz="0" w:space="0" w:color="auto"/>
        <w:right w:val="none" w:sz="0" w:space="0" w:color="auto"/>
      </w:divBdr>
    </w:div>
    <w:div w:id="1650095509">
      <w:bodyDiv w:val="1"/>
      <w:marLeft w:val="0"/>
      <w:marRight w:val="0"/>
      <w:marTop w:val="0"/>
      <w:marBottom w:val="0"/>
      <w:divBdr>
        <w:top w:val="none" w:sz="0" w:space="0" w:color="auto"/>
        <w:left w:val="none" w:sz="0" w:space="0" w:color="auto"/>
        <w:bottom w:val="none" w:sz="0" w:space="0" w:color="auto"/>
        <w:right w:val="none" w:sz="0" w:space="0" w:color="auto"/>
      </w:divBdr>
    </w:div>
    <w:div w:id="1652830035">
      <w:bodyDiv w:val="1"/>
      <w:marLeft w:val="0"/>
      <w:marRight w:val="0"/>
      <w:marTop w:val="0"/>
      <w:marBottom w:val="0"/>
      <w:divBdr>
        <w:top w:val="none" w:sz="0" w:space="0" w:color="auto"/>
        <w:left w:val="none" w:sz="0" w:space="0" w:color="auto"/>
        <w:bottom w:val="none" w:sz="0" w:space="0" w:color="auto"/>
        <w:right w:val="none" w:sz="0" w:space="0" w:color="auto"/>
      </w:divBdr>
      <w:divsChild>
        <w:div w:id="266233549">
          <w:marLeft w:val="0"/>
          <w:marRight w:val="0"/>
          <w:marTop w:val="0"/>
          <w:marBottom w:val="0"/>
          <w:divBdr>
            <w:top w:val="none" w:sz="0" w:space="3" w:color="auto"/>
            <w:left w:val="none" w:sz="0" w:space="0" w:color="auto"/>
            <w:bottom w:val="none" w:sz="0" w:space="0" w:color="auto"/>
            <w:right w:val="none" w:sz="0" w:space="0" w:color="auto"/>
          </w:divBdr>
          <w:divsChild>
            <w:div w:id="197935155">
              <w:marLeft w:val="0"/>
              <w:marRight w:val="0"/>
              <w:marTop w:val="0"/>
              <w:marBottom w:val="0"/>
              <w:divBdr>
                <w:top w:val="none" w:sz="0" w:space="3" w:color="auto"/>
                <w:left w:val="none" w:sz="0" w:space="3" w:color="auto"/>
                <w:bottom w:val="none" w:sz="0" w:space="3" w:color="auto"/>
                <w:right w:val="none" w:sz="0" w:space="3" w:color="auto"/>
              </w:divBdr>
            </w:div>
          </w:divsChild>
        </w:div>
        <w:div w:id="280381482">
          <w:marLeft w:val="0"/>
          <w:marRight w:val="0"/>
          <w:marTop w:val="0"/>
          <w:marBottom w:val="0"/>
          <w:divBdr>
            <w:top w:val="none" w:sz="0" w:space="3" w:color="auto"/>
            <w:left w:val="none" w:sz="0" w:space="0" w:color="auto"/>
            <w:bottom w:val="none" w:sz="0" w:space="0" w:color="auto"/>
            <w:right w:val="none" w:sz="0" w:space="0" w:color="auto"/>
          </w:divBdr>
          <w:divsChild>
            <w:div w:id="1593009440">
              <w:marLeft w:val="0"/>
              <w:marRight w:val="0"/>
              <w:marTop w:val="0"/>
              <w:marBottom w:val="0"/>
              <w:divBdr>
                <w:top w:val="none" w:sz="0" w:space="3" w:color="auto"/>
                <w:left w:val="none" w:sz="0" w:space="3" w:color="auto"/>
                <w:bottom w:val="none" w:sz="0" w:space="3" w:color="auto"/>
                <w:right w:val="none" w:sz="0" w:space="3" w:color="auto"/>
              </w:divBdr>
            </w:div>
          </w:divsChild>
        </w:div>
        <w:div w:id="440220196">
          <w:marLeft w:val="0"/>
          <w:marRight w:val="0"/>
          <w:marTop w:val="0"/>
          <w:marBottom w:val="0"/>
          <w:divBdr>
            <w:top w:val="none" w:sz="0" w:space="3" w:color="auto"/>
            <w:left w:val="none" w:sz="0" w:space="0" w:color="auto"/>
            <w:bottom w:val="none" w:sz="0" w:space="0" w:color="auto"/>
            <w:right w:val="none" w:sz="0" w:space="0" w:color="auto"/>
          </w:divBdr>
          <w:divsChild>
            <w:div w:id="1123423928">
              <w:marLeft w:val="0"/>
              <w:marRight w:val="0"/>
              <w:marTop w:val="0"/>
              <w:marBottom w:val="0"/>
              <w:divBdr>
                <w:top w:val="none" w:sz="0" w:space="3" w:color="auto"/>
                <w:left w:val="none" w:sz="0" w:space="3" w:color="auto"/>
                <w:bottom w:val="none" w:sz="0" w:space="3" w:color="auto"/>
                <w:right w:val="none" w:sz="0" w:space="3" w:color="auto"/>
              </w:divBdr>
            </w:div>
          </w:divsChild>
        </w:div>
        <w:div w:id="1039354100">
          <w:marLeft w:val="0"/>
          <w:marRight w:val="0"/>
          <w:marTop w:val="0"/>
          <w:marBottom w:val="0"/>
          <w:divBdr>
            <w:top w:val="none" w:sz="0" w:space="3" w:color="auto"/>
            <w:left w:val="none" w:sz="0" w:space="0" w:color="auto"/>
            <w:bottom w:val="none" w:sz="0" w:space="0" w:color="auto"/>
            <w:right w:val="none" w:sz="0" w:space="0" w:color="auto"/>
          </w:divBdr>
          <w:divsChild>
            <w:div w:id="338432136">
              <w:marLeft w:val="0"/>
              <w:marRight w:val="0"/>
              <w:marTop w:val="0"/>
              <w:marBottom w:val="0"/>
              <w:divBdr>
                <w:top w:val="none" w:sz="0" w:space="3" w:color="auto"/>
                <w:left w:val="none" w:sz="0" w:space="3" w:color="auto"/>
                <w:bottom w:val="none" w:sz="0" w:space="3" w:color="auto"/>
                <w:right w:val="none" w:sz="0" w:space="3" w:color="auto"/>
              </w:divBdr>
            </w:div>
          </w:divsChild>
        </w:div>
        <w:div w:id="1453597743">
          <w:marLeft w:val="0"/>
          <w:marRight w:val="0"/>
          <w:marTop w:val="0"/>
          <w:marBottom w:val="0"/>
          <w:divBdr>
            <w:top w:val="none" w:sz="0" w:space="3" w:color="auto"/>
            <w:left w:val="none" w:sz="0" w:space="0" w:color="auto"/>
            <w:bottom w:val="none" w:sz="0" w:space="0" w:color="auto"/>
            <w:right w:val="none" w:sz="0" w:space="0" w:color="auto"/>
          </w:divBdr>
          <w:divsChild>
            <w:div w:id="773593489">
              <w:marLeft w:val="0"/>
              <w:marRight w:val="0"/>
              <w:marTop w:val="0"/>
              <w:marBottom w:val="0"/>
              <w:divBdr>
                <w:top w:val="none" w:sz="0" w:space="3" w:color="auto"/>
                <w:left w:val="none" w:sz="0" w:space="3" w:color="auto"/>
                <w:bottom w:val="none" w:sz="0" w:space="3" w:color="auto"/>
                <w:right w:val="none" w:sz="0" w:space="3" w:color="auto"/>
              </w:divBdr>
            </w:div>
          </w:divsChild>
        </w:div>
        <w:div w:id="1586187645">
          <w:marLeft w:val="0"/>
          <w:marRight w:val="0"/>
          <w:marTop w:val="0"/>
          <w:marBottom w:val="0"/>
          <w:divBdr>
            <w:top w:val="none" w:sz="0" w:space="3" w:color="auto"/>
            <w:left w:val="none" w:sz="0" w:space="0" w:color="auto"/>
            <w:bottom w:val="none" w:sz="0" w:space="0" w:color="auto"/>
            <w:right w:val="none" w:sz="0" w:space="0" w:color="auto"/>
          </w:divBdr>
          <w:divsChild>
            <w:div w:id="930969564">
              <w:marLeft w:val="0"/>
              <w:marRight w:val="0"/>
              <w:marTop w:val="0"/>
              <w:marBottom w:val="0"/>
              <w:divBdr>
                <w:top w:val="none" w:sz="0" w:space="3" w:color="auto"/>
                <w:left w:val="none" w:sz="0" w:space="3" w:color="auto"/>
                <w:bottom w:val="none" w:sz="0" w:space="3" w:color="auto"/>
                <w:right w:val="none" w:sz="0" w:space="3" w:color="auto"/>
              </w:divBdr>
            </w:div>
          </w:divsChild>
        </w:div>
      </w:divsChild>
    </w:div>
    <w:div w:id="1666857137">
      <w:bodyDiv w:val="1"/>
      <w:marLeft w:val="0"/>
      <w:marRight w:val="0"/>
      <w:marTop w:val="0"/>
      <w:marBottom w:val="0"/>
      <w:divBdr>
        <w:top w:val="none" w:sz="0" w:space="0" w:color="auto"/>
        <w:left w:val="none" w:sz="0" w:space="0" w:color="auto"/>
        <w:bottom w:val="none" w:sz="0" w:space="0" w:color="auto"/>
        <w:right w:val="none" w:sz="0" w:space="0" w:color="auto"/>
      </w:divBdr>
    </w:div>
    <w:div w:id="1670600474">
      <w:bodyDiv w:val="1"/>
      <w:marLeft w:val="0"/>
      <w:marRight w:val="0"/>
      <w:marTop w:val="0"/>
      <w:marBottom w:val="0"/>
      <w:divBdr>
        <w:top w:val="none" w:sz="0" w:space="0" w:color="auto"/>
        <w:left w:val="none" w:sz="0" w:space="0" w:color="auto"/>
        <w:bottom w:val="none" w:sz="0" w:space="0" w:color="auto"/>
        <w:right w:val="none" w:sz="0" w:space="0" w:color="auto"/>
      </w:divBdr>
    </w:div>
    <w:div w:id="1688211947">
      <w:bodyDiv w:val="1"/>
      <w:marLeft w:val="0"/>
      <w:marRight w:val="0"/>
      <w:marTop w:val="0"/>
      <w:marBottom w:val="0"/>
      <w:divBdr>
        <w:top w:val="none" w:sz="0" w:space="0" w:color="auto"/>
        <w:left w:val="none" w:sz="0" w:space="0" w:color="auto"/>
        <w:bottom w:val="none" w:sz="0" w:space="0" w:color="auto"/>
        <w:right w:val="none" w:sz="0" w:space="0" w:color="auto"/>
      </w:divBdr>
    </w:div>
    <w:div w:id="1711999956">
      <w:bodyDiv w:val="1"/>
      <w:marLeft w:val="0"/>
      <w:marRight w:val="0"/>
      <w:marTop w:val="0"/>
      <w:marBottom w:val="0"/>
      <w:divBdr>
        <w:top w:val="none" w:sz="0" w:space="0" w:color="auto"/>
        <w:left w:val="none" w:sz="0" w:space="0" w:color="auto"/>
        <w:bottom w:val="none" w:sz="0" w:space="0" w:color="auto"/>
        <w:right w:val="none" w:sz="0" w:space="0" w:color="auto"/>
      </w:divBdr>
    </w:div>
    <w:div w:id="1717466620">
      <w:bodyDiv w:val="1"/>
      <w:marLeft w:val="0"/>
      <w:marRight w:val="0"/>
      <w:marTop w:val="0"/>
      <w:marBottom w:val="0"/>
      <w:divBdr>
        <w:top w:val="none" w:sz="0" w:space="0" w:color="auto"/>
        <w:left w:val="none" w:sz="0" w:space="0" w:color="auto"/>
        <w:bottom w:val="none" w:sz="0" w:space="0" w:color="auto"/>
        <w:right w:val="none" w:sz="0" w:space="0" w:color="auto"/>
      </w:divBdr>
      <w:divsChild>
        <w:div w:id="7677535">
          <w:marLeft w:val="0"/>
          <w:marRight w:val="0"/>
          <w:marTop w:val="0"/>
          <w:marBottom w:val="0"/>
          <w:divBdr>
            <w:top w:val="none" w:sz="0" w:space="0" w:color="auto"/>
            <w:left w:val="none" w:sz="0" w:space="0" w:color="auto"/>
            <w:bottom w:val="none" w:sz="0" w:space="0" w:color="auto"/>
            <w:right w:val="none" w:sz="0" w:space="0" w:color="auto"/>
          </w:divBdr>
        </w:div>
        <w:div w:id="51008718">
          <w:marLeft w:val="0"/>
          <w:marRight w:val="0"/>
          <w:marTop w:val="120"/>
          <w:marBottom w:val="120"/>
          <w:divBdr>
            <w:top w:val="none" w:sz="0" w:space="0" w:color="auto"/>
            <w:left w:val="none" w:sz="0" w:space="0" w:color="auto"/>
            <w:bottom w:val="none" w:sz="0" w:space="0" w:color="auto"/>
            <w:right w:val="none" w:sz="0" w:space="0" w:color="auto"/>
          </w:divBdr>
        </w:div>
        <w:div w:id="57823390">
          <w:marLeft w:val="0"/>
          <w:marRight w:val="0"/>
          <w:marTop w:val="120"/>
          <w:marBottom w:val="120"/>
          <w:divBdr>
            <w:top w:val="none" w:sz="0" w:space="0" w:color="auto"/>
            <w:left w:val="none" w:sz="0" w:space="0" w:color="auto"/>
            <w:bottom w:val="none" w:sz="0" w:space="0" w:color="auto"/>
            <w:right w:val="none" w:sz="0" w:space="0" w:color="auto"/>
          </w:divBdr>
        </w:div>
        <w:div w:id="68114776">
          <w:marLeft w:val="0"/>
          <w:marRight w:val="0"/>
          <w:marTop w:val="120"/>
          <w:marBottom w:val="120"/>
          <w:divBdr>
            <w:top w:val="none" w:sz="0" w:space="0" w:color="auto"/>
            <w:left w:val="none" w:sz="0" w:space="0" w:color="auto"/>
            <w:bottom w:val="none" w:sz="0" w:space="0" w:color="auto"/>
            <w:right w:val="none" w:sz="0" w:space="0" w:color="auto"/>
          </w:divBdr>
        </w:div>
        <w:div w:id="97258211">
          <w:marLeft w:val="0"/>
          <w:marRight w:val="0"/>
          <w:marTop w:val="120"/>
          <w:marBottom w:val="120"/>
          <w:divBdr>
            <w:top w:val="none" w:sz="0" w:space="0" w:color="auto"/>
            <w:left w:val="none" w:sz="0" w:space="0" w:color="auto"/>
            <w:bottom w:val="none" w:sz="0" w:space="0" w:color="auto"/>
            <w:right w:val="none" w:sz="0" w:space="0" w:color="auto"/>
          </w:divBdr>
        </w:div>
        <w:div w:id="101609475">
          <w:marLeft w:val="0"/>
          <w:marRight w:val="0"/>
          <w:marTop w:val="120"/>
          <w:marBottom w:val="120"/>
          <w:divBdr>
            <w:top w:val="none" w:sz="0" w:space="0" w:color="auto"/>
            <w:left w:val="none" w:sz="0" w:space="0" w:color="auto"/>
            <w:bottom w:val="none" w:sz="0" w:space="0" w:color="auto"/>
            <w:right w:val="none" w:sz="0" w:space="0" w:color="auto"/>
          </w:divBdr>
        </w:div>
        <w:div w:id="109790601">
          <w:marLeft w:val="0"/>
          <w:marRight w:val="0"/>
          <w:marTop w:val="120"/>
          <w:marBottom w:val="120"/>
          <w:divBdr>
            <w:top w:val="none" w:sz="0" w:space="0" w:color="auto"/>
            <w:left w:val="none" w:sz="0" w:space="0" w:color="auto"/>
            <w:bottom w:val="none" w:sz="0" w:space="0" w:color="auto"/>
            <w:right w:val="none" w:sz="0" w:space="0" w:color="auto"/>
          </w:divBdr>
        </w:div>
        <w:div w:id="116921096">
          <w:marLeft w:val="0"/>
          <w:marRight w:val="0"/>
          <w:marTop w:val="120"/>
          <w:marBottom w:val="120"/>
          <w:divBdr>
            <w:top w:val="none" w:sz="0" w:space="0" w:color="auto"/>
            <w:left w:val="none" w:sz="0" w:space="0" w:color="auto"/>
            <w:bottom w:val="none" w:sz="0" w:space="0" w:color="auto"/>
            <w:right w:val="none" w:sz="0" w:space="0" w:color="auto"/>
          </w:divBdr>
        </w:div>
        <w:div w:id="150685011">
          <w:marLeft w:val="0"/>
          <w:marRight w:val="0"/>
          <w:marTop w:val="0"/>
          <w:marBottom w:val="0"/>
          <w:divBdr>
            <w:top w:val="none" w:sz="0" w:space="0" w:color="auto"/>
            <w:left w:val="none" w:sz="0" w:space="0" w:color="auto"/>
            <w:bottom w:val="none" w:sz="0" w:space="0" w:color="auto"/>
            <w:right w:val="none" w:sz="0" w:space="0" w:color="auto"/>
          </w:divBdr>
        </w:div>
        <w:div w:id="167646680">
          <w:marLeft w:val="0"/>
          <w:marRight w:val="0"/>
          <w:marTop w:val="0"/>
          <w:marBottom w:val="0"/>
          <w:divBdr>
            <w:top w:val="none" w:sz="0" w:space="0" w:color="auto"/>
            <w:left w:val="none" w:sz="0" w:space="0" w:color="auto"/>
            <w:bottom w:val="none" w:sz="0" w:space="0" w:color="auto"/>
            <w:right w:val="none" w:sz="0" w:space="0" w:color="auto"/>
          </w:divBdr>
        </w:div>
        <w:div w:id="173152885">
          <w:marLeft w:val="0"/>
          <w:marRight w:val="0"/>
          <w:marTop w:val="120"/>
          <w:marBottom w:val="120"/>
          <w:divBdr>
            <w:top w:val="none" w:sz="0" w:space="0" w:color="auto"/>
            <w:left w:val="none" w:sz="0" w:space="0" w:color="auto"/>
            <w:bottom w:val="none" w:sz="0" w:space="0" w:color="auto"/>
            <w:right w:val="none" w:sz="0" w:space="0" w:color="auto"/>
          </w:divBdr>
        </w:div>
        <w:div w:id="186453472">
          <w:marLeft w:val="0"/>
          <w:marRight w:val="0"/>
          <w:marTop w:val="120"/>
          <w:marBottom w:val="120"/>
          <w:divBdr>
            <w:top w:val="none" w:sz="0" w:space="0" w:color="auto"/>
            <w:left w:val="none" w:sz="0" w:space="0" w:color="auto"/>
            <w:bottom w:val="none" w:sz="0" w:space="0" w:color="auto"/>
            <w:right w:val="none" w:sz="0" w:space="0" w:color="auto"/>
          </w:divBdr>
        </w:div>
        <w:div w:id="219874447">
          <w:marLeft w:val="0"/>
          <w:marRight w:val="0"/>
          <w:marTop w:val="0"/>
          <w:marBottom w:val="0"/>
          <w:divBdr>
            <w:top w:val="none" w:sz="0" w:space="0" w:color="auto"/>
            <w:left w:val="none" w:sz="0" w:space="0" w:color="auto"/>
            <w:bottom w:val="none" w:sz="0" w:space="0" w:color="auto"/>
            <w:right w:val="none" w:sz="0" w:space="0" w:color="auto"/>
          </w:divBdr>
        </w:div>
        <w:div w:id="305935043">
          <w:marLeft w:val="0"/>
          <w:marRight w:val="0"/>
          <w:marTop w:val="120"/>
          <w:marBottom w:val="120"/>
          <w:divBdr>
            <w:top w:val="none" w:sz="0" w:space="0" w:color="auto"/>
            <w:left w:val="none" w:sz="0" w:space="0" w:color="auto"/>
            <w:bottom w:val="none" w:sz="0" w:space="0" w:color="auto"/>
            <w:right w:val="none" w:sz="0" w:space="0" w:color="auto"/>
          </w:divBdr>
        </w:div>
        <w:div w:id="368267157">
          <w:marLeft w:val="0"/>
          <w:marRight w:val="0"/>
          <w:marTop w:val="0"/>
          <w:marBottom w:val="0"/>
          <w:divBdr>
            <w:top w:val="none" w:sz="0" w:space="0" w:color="auto"/>
            <w:left w:val="none" w:sz="0" w:space="0" w:color="auto"/>
            <w:bottom w:val="none" w:sz="0" w:space="0" w:color="auto"/>
            <w:right w:val="none" w:sz="0" w:space="0" w:color="auto"/>
          </w:divBdr>
        </w:div>
        <w:div w:id="370762058">
          <w:marLeft w:val="0"/>
          <w:marRight w:val="0"/>
          <w:marTop w:val="120"/>
          <w:marBottom w:val="120"/>
          <w:divBdr>
            <w:top w:val="none" w:sz="0" w:space="0" w:color="auto"/>
            <w:left w:val="none" w:sz="0" w:space="0" w:color="auto"/>
            <w:bottom w:val="none" w:sz="0" w:space="0" w:color="auto"/>
            <w:right w:val="none" w:sz="0" w:space="0" w:color="auto"/>
          </w:divBdr>
        </w:div>
        <w:div w:id="376204907">
          <w:marLeft w:val="0"/>
          <w:marRight w:val="0"/>
          <w:marTop w:val="0"/>
          <w:marBottom w:val="0"/>
          <w:divBdr>
            <w:top w:val="none" w:sz="0" w:space="0" w:color="auto"/>
            <w:left w:val="none" w:sz="0" w:space="0" w:color="auto"/>
            <w:bottom w:val="none" w:sz="0" w:space="0" w:color="auto"/>
            <w:right w:val="none" w:sz="0" w:space="0" w:color="auto"/>
          </w:divBdr>
        </w:div>
        <w:div w:id="384136099">
          <w:marLeft w:val="0"/>
          <w:marRight w:val="0"/>
          <w:marTop w:val="120"/>
          <w:marBottom w:val="120"/>
          <w:divBdr>
            <w:top w:val="none" w:sz="0" w:space="0" w:color="auto"/>
            <w:left w:val="none" w:sz="0" w:space="0" w:color="auto"/>
            <w:bottom w:val="none" w:sz="0" w:space="0" w:color="auto"/>
            <w:right w:val="none" w:sz="0" w:space="0" w:color="auto"/>
          </w:divBdr>
        </w:div>
        <w:div w:id="389303485">
          <w:marLeft w:val="0"/>
          <w:marRight w:val="0"/>
          <w:marTop w:val="120"/>
          <w:marBottom w:val="120"/>
          <w:divBdr>
            <w:top w:val="none" w:sz="0" w:space="0" w:color="auto"/>
            <w:left w:val="none" w:sz="0" w:space="0" w:color="auto"/>
            <w:bottom w:val="none" w:sz="0" w:space="0" w:color="auto"/>
            <w:right w:val="none" w:sz="0" w:space="0" w:color="auto"/>
          </w:divBdr>
        </w:div>
        <w:div w:id="402800580">
          <w:marLeft w:val="0"/>
          <w:marRight w:val="0"/>
          <w:marTop w:val="120"/>
          <w:marBottom w:val="120"/>
          <w:divBdr>
            <w:top w:val="none" w:sz="0" w:space="0" w:color="auto"/>
            <w:left w:val="none" w:sz="0" w:space="0" w:color="auto"/>
            <w:bottom w:val="none" w:sz="0" w:space="0" w:color="auto"/>
            <w:right w:val="none" w:sz="0" w:space="0" w:color="auto"/>
          </w:divBdr>
        </w:div>
        <w:div w:id="451946325">
          <w:marLeft w:val="0"/>
          <w:marRight w:val="0"/>
          <w:marTop w:val="120"/>
          <w:marBottom w:val="120"/>
          <w:divBdr>
            <w:top w:val="none" w:sz="0" w:space="0" w:color="auto"/>
            <w:left w:val="none" w:sz="0" w:space="0" w:color="auto"/>
            <w:bottom w:val="none" w:sz="0" w:space="0" w:color="auto"/>
            <w:right w:val="none" w:sz="0" w:space="0" w:color="auto"/>
          </w:divBdr>
        </w:div>
        <w:div w:id="460923795">
          <w:marLeft w:val="0"/>
          <w:marRight w:val="0"/>
          <w:marTop w:val="120"/>
          <w:marBottom w:val="120"/>
          <w:divBdr>
            <w:top w:val="none" w:sz="0" w:space="0" w:color="auto"/>
            <w:left w:val="none" w:sz="0" w:space="0" w:color="auto"/>
            <w:bottom w:val="none" w:sz="0" w:space="0" w:color="auto"/>
            <w:right w:val="none" w:sz="0" w:space="0" w:color="auto"/>
          </w:divBdr>
        </w:div>
        <w:div w:id="462583859">
          <w:marLeft w:val="0"/>
          <w:marRight w:val="0"/>
          <w:marTop w:val="120"/>
          <w:marBottom w:val="120"/>
          <w:divBdr>
            <w:top w:val="none" w:sz="0" w:space="0" w:color="auto"/>
            <w:left w:val="none" w:sz="0" w:space="0" w:color="auto"/>
            <w:bottom w:val="none" w:sz="0" w:space="0" w:color="auto"/>
            <w:right w:val="none" w:sz="0" w:space="0" w:color="auto"/>
          </w:divBdr>
        </w:div>
        <w:div w:id="479618919">
          <w:marLeft w:val="0"/>
          <w:marRight w:val="0"/>
          <w:marTop w:val="120"/>
          <w:marBottom w:val="120"/>
          <w:divBdr>
            <w:top w:val="none" w:sz="0" w:space="0" w:color="auto"/>
            <w:left w:val="none" w:sz="0" w:space="0" w:color="auto"/>
            <w:bottom w:val="none" w:sz="0" w:space="0" w:color="auto"/>
            <w:right w:val="none" w:sz="0" w:space="0" w:color="auto"/>
          </w:divBdr>
        </w:div>
        <w:div w:id="497695101">
          <w:marLeft w:val="0"/>
          <w:marRight w:val="0"/>
          <w:marTop w:val="0"/>
          <w:marBottom w:val="0"/>
          <w:divBdr>
            <w:top w:val="none" w:sz="0" w:space="0" w:color="auto"/>
            <w:left w:val="none" w:sz="0" w:space="0" w:color="auto"/>
            <w:bottom w:val="none" w:sz="0" w:space="0" w:color="auto"/>
            <w:right w:val="none" w:sz="0" w:space="0" w:color="auto"/>
          </w:divBdr>
        </w:div>
        <w:div w:id="513688700">
          <w:marLeft w:val="0"/>
          <w:marRight w:val="0"/>
          <w:marTop w:val="120"/>
          <w:marBottom w:val="120"/>
          <w:divBdr>
            <w:top w:val="none" w:sz="0" w:space="0" w:color="auto"/>
            <w:left w:val="none" w:sz="0" w:space="0" w:color="auto"/>
            <w:bottom w:val="none" w:sz="0" w:space="0" w:color="auto"/>
            <w:right w:val="none" w:sz="0" w:space="0" w:color="auto"/>
          </w:divBdr>
        </w:div>
        <w:div w:id="518811459">
          <w:marLeft w:val="0"/>
          <w:marRight w:val="0"/>
          <w:marTop w:val="120"/>
          <w:marBottom w:val="120"/>
          <w:divBdr>
            <w:top w:val="none" w:sz="0" w:space="0" w:color="auto"/>
            <w:left w:val="none" w:sz="0" w:space="0" w:color="auto"/>
            <w:bottom w:val="none" w:sz="0" w:space="0" w:color="auto"/>
            <w:right w:val="none" w:sz="0" w:space="0" w:color="auto"/>
          </w:divBdr>
        </w:div>
        <w:div w:id="534119030">
          <w:marLeft w:val="0"/>
          <w:marRight w:val="0"/>
          <w:marTop w:val="120"/>
          <w:marBottom w:val="120"/>
          <w:divBdr>
            <w:top w:val="none" w:sz="0" w:space="0" w:color="auto"/>
            <w:left w:val="none" w:sz="0" w:space="0" w:color="auto"/>
            <w:bottom w:val="none" w:sz="0" w:space="0" w:color="auto"/>
            <w:right w:val="none" w:sz="0" w:space="0" w:color="auto"/>
          </w:divBdr>
        </w:div>
        <w:div w:id="549416838">
          <w:marLeft w:val="0"/>
          <w:marRight w:val="0"/>
          <w:marTop w:val="120"/>
          <w:marBottom w:val="120"/>
          <w:divBdr>
            <w:top w:val="none" w:sz="0" w:space="0" w:color="auto"/>
            <w:left w:val="none" w:sz="0" w:space="0" w:color="auto"/>
            <w:bottom w:val="none" w:sz="0" w:space="0" w:color="auto"/>
            <w:right w:val="none" w:sz="0" w:space="0" w:color="auto"/>
          </w:divBdr>
        </w:div>
        <w:div w:id="550071379">
          <w:marLeft w:val="0"/>
          <w:marRight w:val="0"/>
          <w:marTop w:val="120"/>
          <w:marBottom w:val="120"/>
          <w:divBdr>
            <w:top w:val="none" w:sz="0" w:space="0" w:color="auto"/>
            <w:left w:val="none" w:sz="0" w:space="0" w:color="auto"/>
            <w:bottom w:val="none" w:sz="0" w:space="0" w:color="auto"/>
            <w:right w:val="none" w:sz="0" w:space="0" w:color="auto"/>
          </w:divBdr>
        </w:div>
        <w:div w:id="601379458">
          <w:marLeft w:val="0"/>
          <w:marRight w:val="0"/>
          <w:marTop w:val="120"/>
          <w:marBottom w:val="120"/>
          <w:divBdr>
            <w:top w:val="none" w:sz="0" w:space="0" w:color="auto"/>
            <w:left w:val="none" w:sz="0" w:space="0" w:color="auto"/>
            <w:bottom w:val="none" w:sz="0" w:space="0" w:color="auto"/>
            <w:right w:val="none" w:sz="0" w:space="0" w:color="auto"/>
          </w:divBdr>
        </w:div>
        <w:div w:id="627013348">
          <w:marLeft w:val="0"/>
          <w:marRight w:val="0"/>
          <w:marTop w:val="120"/>
          <w:marBottom w:val="120"/>
          <w:divBdr>
            <w:top w:val="none" w:sz="0" w:space="0" w:color="auto"/>
            <w:left w:val="none" w:sz="0" w:space="0" w:color="auto"/>
            <w:bottom w:val="none" w:sz="0" w:space="0" w:color="auto"/>
            <w:right w:val="none" w:sz="0" w:space="0" w:color="auto"/>
          </w:divBdr>
        </w:div>
        <w:div w:id="661197265">
          <w:marLeft w:val="0"/>
          <w:marRight w:val="0"/>
          <w:marTop w:val="120"/>
          <w:marBottom w:val="120"/>
          <w:divBdr>
            <w:top w:val="none" w:sz="0" w:space="0" w:color="auto"/>
            <w:left w:val="none" w:sz="0" w:space="0" w:color="auto"/>
            <w:bottom w:val="none" w:sz="0" w:space="0" w:color="auto"/>
            <w:right w:val="none" w:sz="0" w:space="0" w:color="auto"/>
          </w:divBdr>
        </w:div>
        <w:div w:id="663361784">
          <w:marLeft w:val="0"/>
          <w:marRight w:val="0"/>
          <w:marTop w:val="120"/>
          <w:marBottom w:val="120"/>
          <w:divBdr>
            <w:top w:val="none" w:sz="0" w:space="0" w:color="auto"/>
            <w:left w:val="none" w:sz="0" w:space="0" w:color="auto"/>
            <w:bottom w:val="none" w:sz="0" w:space="0" w:color="auto"/>
            <w:right w:val="none" w:sz="0" w:space="0" w:color="auto"/>
          </w:divBdr>
        </w:div>
        <w:div w:id="741759780">
          <w:marLeft w:val="0"/>
          <w:marRight w:val="0"/>
          <w:marTop w:val="120"/>
          <w:marBottom w:val="120"/>
          <w:divBdr>
            <w:top w:val="none" w:sz="0" w:space="0" w:color="auto"/>
            <w:left w:val="none" w:sz="0" w:space="0" w:color="auto"/>
            <w:bottom w:val="none" w:sz="0" w:space="0" w:color="auto"/>
            <w:right w:val="none" w:sz="0" w:space="0" w:color="auto"/>
          </w:divBdr>
        </w:div>
        <w:div w:id="748697104">
          <w:marLeft w:val="0"/>
          <w:marRight w:val="0"/>
          <w:marTop w:val="0"/>
          <w:marBottom w:val="0"/>
          <w:divBdr>
            <w:top w:val="none" w:sz="0" w:space="0" w:color="auto"/>
            <w:left w:val="none" w:sz="0" w:space="0" w:color="auto"/>
            <w:bottom w:val="none" w:sz="0" w:space="0" w:color="auto"/>
            <w:right w:val="none" w:sz="0" w:space="0" w:color="auto"/>
          </w:divBdr>
        </w:div>
        <w:div w:id="757022732">
          <w:marLeft w:val="0"/>
          <w:marRight w:val="0"/>
          <w:marTop w:val="120"/>
          <w:marBottom w:val="120"/>
          <w:divBdr>
            <w:top w:val="none" w:sz="0" w:space="0" w:color="auto"/>
            <w:left w:val="none" w:sz="0" w:space="0" w:color="auto"/>
            <w:bottom w:val="none" w:sz="0" w:space="0" w:color="auto"/>
            <w:right w:val="none" w:sz="0" w:space="0" w:color="auto"/>
          </w:divBdr>
        </w:div>
        <w:div w:id="768278624">
          <w:marLeft w:val="0"/>
          <w:marRight w:val="0"/>
          <w:marTop w:val="120"/>
          <w:marBottom w:val="120"/>
          <w:divBdr>
            <w:top w:val="none" w:sz="0" w:space="0" w:color="auto"/>
            <w:left w:val="none" w:sz="0" w:space="0" w:color="auto"/>
            <w:bottom w:val="none" w:sz="0" w:space="0" w:color="auto"/>
            <w:right w:val="none" w:sz="0" w:space="0" w:color="auto"/>
          </w:divBdr>
        </w:div>
        <w:div w:id="773986510">
          <w:marLeft w:val="0"/>
          <w:marRight w:val="0"/>
          <w:marTop w:val="120"/>
          <w:marBottom w:val="120"/>
          <w:divBdr>
            <w:top w:val="none" w:sz="0" w:space="0" w:color="auto"/>
            <w:left w:val="none" w:sz="0" w:space="0" w:color="auto"/>
            <w:bottom w:val="none" w:sz="0" w:space="0" w:color="auto"/>
            <w:right w:val="none" w:sz="0" w:space="0" w:color="auto"/>
          </w:divBdr>
        </w:div>
        <w:div w:id="813327869">
          <w:marLeft w:val="0"/>
          <w:marRight w:val="0"/>
          <w:marTop w:val="120"/>
          <w:marBottom w:val="120"/>
          <w:divBdr>
            <w:top w:val="none" w:sz="0" w:space="0" w:color="auto"/>
            <w:left w:val="none" w:sz="0" w:space="0" w:color="auto"/>
            <w:bottom w:val="none" w:sz="0" w:space="0" w:color="auto"/>
            <w:right w:val="none" w:sz="0" w:space="0" w:color="auto"/>
          </w:divBdr>
        </w:div>
        <w:div w:id="921333522">
          <w:marLeft w:val="0"/>
          <w:marRight w:val="0"/>
          <w:marTop w:val="120"/>
          <w:marBottom w:val="120"/>
          <w:divBdr>
            <w:top w:val="none" w:sz="0" w:space="0" w:color="auto"/>
            <w:left w:val="none" w:sz="0" w:space="0" w:color="auto"/>
            <w:bottom w:val="none" w:sz="0" w:space="0" w:color="auto"/>
            <w:right w:val="none" w:sz="0" w:space="0" w:color="auto"/>
          </w:divBdr>
        </w:div>
        <w:div w:id="946233061">
          <w:marLeft w:val="0"/>
          <w:marRight w:val="0"/>
          <w:marTop w:val="120"/>
          <w:marBottom w:val="120"/>
          <w:divBdr>
            <w:top w:val="none" w:sz="0" w:space="0" w:color="auto"/>
            <w:left w:val="none" w:sz="0" w:space="0" w:color="auto"/>
            <w:bottom w:val="none" w:sz="0" w:space="0" w:color="auto"/>
            <w:right w:val="none" w:sz="0" w:space="0" w:color="auto"/>
          </w:divBdr>
        </w:div>
        <w:div w:id="947616064">
          <w:marLeft w:val="0"/>
          <w:marRight w:val="0"/>
          <w:marTop w:val="120"/>
          <w:marBottom w:val="120"/>
          <w:divBdr>
            <w:top w:val="none" w:sz="0" w:space="0" w:color="auto"/>
            <w:left w:val="none" w:sz="0" w:space="0" w:color="auto"/>
            <w:bottom w:val="none" w:sz="0" w:space="0" w:color="auto"/>
            <w:right w:val="none" w:sz="0" w:space="0" w:color="auto"/>
          </w:divBdr>
        </w:div>
        <w:div w:id="980884511">
          <w:marLeft w:val="0"/>
          <w:marRight w:val="0"/>
          <w:marTop w:val="120"/>
          <w:marBottom w:val="120"/>
          <w:divBdr>
            <w:top w:val="none" w:sz="0" w:space="0" w:color="auto"/>
            <w:left w:val="none" w:sz="0" w:space="0" w:color="auto"/>
            <w:bottom w:val="none" w:sz="0" w:space="0" w:color="auto"/>
            <w:right w:val="none" w:sz="0" w:space="0" w:color="auto"/>
          </w:divBdr>
        </w:div>
        <w:div w:id="983700757">
          <w:marLeft w:val="0"/>
          <w:marRight w:val="0"/>
          <w:marTop w:val="0"/>
          <w:marBottom w:val="0"/>
          <w:divBdr>
            <w:top w:val="none" w:sz="0" w:space="0" w:color="auto"/>
            <w:left w:val="none" w:sz="0" w:space="0" w:color="auto"/>
            <w:bottom w:val="none" w:sz="0" w:space="0" w:color="auto"/>
            <w:right w:val="none" w:sz="0" w:space="0" w:color="auto"/>
          </w:divBdr>
        </w:div>
        <w:div w:id="1036001076">
          <w:marLeft w:val="0"/>
          <w:marRight w:val="0"/>
          <w:marTop w:val="120"/>
          <w:marBottom w:val="120"/>
          <w:divBdr>
            <w:top w:val="none" w:sz="0" w:space="0" w:color="auto"/>
            <w:left w:val="none" w:sz="0" w:space="0" w:color="auto"/>
            <w:bottom w:val="none" w:sz="0" w:space="0" w:color="auto"/>
            <w:right w:val="none" w:sz="0" w:space="0" w:color="auto"/>
          </w:divBdr>
        </w:div>
        <w:div w:id="1050030067">
          <w:marLeft w:val="0"/>
          <w:marRight w:val="0"/>
          <w:marTop w:val="0"/>
          <w:marBottom w:val="0"/>
          <w:divBdr>
            <w:top w:val="none" w:sz="0" w:space="0" w:color="auto"/>
            <w:left w:val="none" w:sz="0" w:space="0" w:color="auto"/>
            <w:bottom w:val="none" w:sz="0" w:space="0" w:color="auto"/>
            <w:right w:val="none" w:sz="0" w:space="0" w:color="auto"/>
          </w:divBdr>
        </w:div>
        <w:div w:id="1053235924">
          <w:marLeft w:val="0"/>
          <w:marRight w:val="0"/>
          <w:marTop w:val="0"/>
          <w:marBottom w:val="0"/>
          <w:divBdr>
            <w:top w:val="none" w:sz="0" w:space="0" w:color="auto"/>
            <w:left w:val="none" w:sz="0" w:space="0" w:color="auto"/>
            <w:bottom w:val="none" w:sz="0" w:space="0" w:color="auto"/>
            <w:right w:val="none" w:sz="0" w:space="0" w:color="auto"/>
          </w:divBdr>
        </w:div>
        <w:div w:id="1067193510">
          <w:marLeft w:val="0"/>
          <w:marRight w:val="0"/>
          <w:marTop w:val="120"/>
          <w:marBottom w:val="120"/>
          <w:divBdr>
            <w:top w:val="none" w:sz="0" w:space="0" w:color="auto"/>
            <w:left w:val="none" w:sz="0" w:space="0" w:color="auto"/>
            <w:bottom w:val="none" w:sz="0" w:space="0" w:color="auto"/>
            <w:right w:val="none" w:sz="0" w:space="0" w:color="auto"/>
          </w:divBdr>
        </w:div>
        <w:div w:id="1113986345">
          <w:marLeft w:val="0"/>
          <w:marRight w:val="0"/>
          <w:marTop w:val="120"/>
          <w:marBottom w:val="120"/>
          <w:divBdr>
            <w:top w:val="none" w:sz="0" w:space="0" w:color="auto"/>
            <w:left w:val="none" w:sz="0" w:space="0" w:color="auto"/>
            <w:bottom w:val="none" w:sz="0" w:space="0" w:color="auto"/>
            <w:right w:val="none" w:sz="0" w:space="0" w:color="auto"/>
          </w:divBdr>
        </w:div>
        <w:div w:id="1125581882">
          <w:marLeft w:val="0"/>
          <w:marRight w:val="0"/>
          <w:marTop w:val="120"/>
          <w:marBottom w:val="120"/>
          <w:divBdr>
            <w:top w:val="none" w:sz="0" w:space="0" w:color="auto"/>
            <w:left w:val="none" w:sz="0" w:space="0" w:color="auto"/>
            <w:bottom w:val="none" w:sz="0" w:space="0" w:color="auto"/>
            <w:right w:val="none" w:sz="0" w:space="0" w:color="auto"/>
          </w:divBdr>
        </w:div>
        <w:div w:id="1144008039">
          <w:marLeft w:val="0"/>
          <w:marRight w:val="0"/>
          <w:marTop w:val="120"/>
          <w:marBottom w:val="120"/>
          <w:divBdr>
            <w:top w:val="none" w:sz="0" w:space="0" w:color="auto"/>
            <w:left w:val="none" w:sz="0" w:space="0" w:color="auto"/>
            <w:bottom w:val="none" w:sz="0" w:space="0" w:color="auto"/>
            <w:right w:val="none" w:sz="0" w:space="0" w:color="auto"/>
          </w:divBdr>
        </w:div>
        <w:div w:id="1144468852">
          <w:marLeft w:val="0"/>
          <w:marRight w:val="0"/>
          <w:marTop w:val="120"/>
          <w:marBottom w:val="120"/>
          <w:divBdr>
            <w:top w:val="none" w:sz="0" w:space="0" w:color="auto"/>
            <w:left w:val="none" w:sz="0" w:space="0" w:color="auto"/>
            <w:bottom w:val="none" w:sz="0" w:space="0" w:color="auto"/>
            <w:right w:val="none" w:sz="0" w:space="0" w:color="auto"/>
          </w:divBdr>
        </w:div>
        <w:div w:id="1257667212">
          <w:marLeft w:val="0"/>
          <w:marRight w:val="0"/>
          <w:marTop w:val="120"/>
          <w:marBottom w:val="120"/>
          <w:divBdr>
            <w:top w:val="none" w:sz="0" w:space="0" w:color="auto"/>
            <w:left w:val="none" w:sz="0" w:space="0" w:color="auto"/>
            <w:bottom w:val="none" w:sz="0" w:space="0" w:color="auto"/>
            <w:right w:val="none" w:sz="0" w:space="0" w:color="auto"/>
          </w:divBdr>
        </w:div>
        <w:div w:id="1266840002">
          <w:marLeft w:val="0"/>
          <w:marRight w:val="0"/>
          <w:marTop w:val="120"/>
          <w:marBottom w:val="120"/>
          <w:divBdr>
            <w:top w:val="none" w:sz="0" w:space="0" w:color="auto"/>
            <w:left w:val="none" w:sz="0" w:space="0" w:color="auto"/>
            <w:bottom w:val="none" w:sz="0" w:space="0" w:color="auto"/>
            <w:right w:val="none" w:sz="0" w:space="0" w:color="auto"/>
          </w:divBdr>
        </w:div>
        <w:div w:id="1276134212">
          <w:marLeft w:val="0"/>
          <w:marRight w:val="0"/>
          <w:marTop w:val="120"/>
          <w:marBottom w:val="120"/>
          <w:divBdr>
            <w:top w:val="none" w:sz="0" w:space="0" w:color="auto"/>
            <w:left w:val="none" w:sz="0" w:space="0" w:color="auto"/>
            <w:bottom w:val="none" w:sz="0" w:space="0" w:color="auto"/>
            <w:right w:val="none" w:sz="0" w:space="0" w:color="auto"/>
          </w:divBdr>
        </w:div>
        <w:div w:id="1301114161">
          <w:marLeft w:val="0"/>
          <w:marRight w:val="0"/>
          <w:marTop w:val="120"/>
          <w:marBottom w:val="120"/>
          <w:divBdr>
            <w:top w:val="none" w:sz="0" w:space="0" w:color="auto"/>
            <w:left w:val="none" w:sz="0" w:space="0" w:color="auto"/>
            <w:bottom w:val="none" w:sz="0" w:space="0" w:color="auto"/>
            <w:right w:val="none" w:sz="0" w:space="0" w:color="auto"/>
          </w:divBdr>
        </w:div>
        <w:div w:id="1347907343">
          <w:marLeft w:val="0"/>
          <w:marRight w:val="0"/>
          <w:marTop w:val="120"/>
          <w:marBottom w:val="120"/>
          <w:divBdr>
            <w:top w:val="none" w:sz="0" w:space="0" w:color="auto"/>
            <w:left w:val="none" w:sz="0" w:space="0" w:color="auto"/>
            <w:bottom w:val="none" w:sz="0" w:space="0" w:color="auto"/>
            <w:right w:val="none" w:sz="0" w:space="0" w:color="auto"/>
          </w:divBdr>
        </w:div>
        <w:div w:id="1388140777">
          <w:marLeft w:val="0"/>
          <w:marRight w:val="0"/>
          <w:marTop w:val="120"/>
          <w:marBottom w:val="120"/>
          <w:divBdr>
            <w:top w:val="none" w:sz="0" w:space="0" w:color="auto"/>
            <w:left w:val="none" w:sz="0" w:space="0" w:color="auto"/>
            <w:bottom w:val="none" w:sz="0" w:space="0" w:color="auto"/>
            <w:right w:val="none" w:sz="0" w:space="0" w:color="auto"/>
          </w:divBdr>
        </w:div>
        <w:div w:id="1404715796">
          <w:marLeft w:val="0"/>
          <w:marRight w:val="0"/>
          <w:marTop w:val="120"/>
          <w:marBottom w:val="120"/>
          <w:divBdr>
            <w:top w:val="none" w:sz="0" w:space="0" w:color="auto"/>
            <w:left w:val="none" w:sz="0" w:space="0" w:color="auto"/>
            <w:bottom w:val="none" w:sz="0" w:space="0" w:color="auto"/>
            <w:right w:val="none" w:sz="0" w:space="0" w:color="auto"/>
          </w:divBdr>
        </w:div>
        <w:div w:id="1447581383">
          <w:marLeft w:val="0"/>
          <w:marRight w:val="0"/>
          <w:marTop w:val="0"/>
          <w:marBottom w:val="0"/>
          <w:divBdr>
            <w:top w:val="none" w:sz="0" w:space="0" w:color="auto"/>
            <w:left w:val="none" w:sz="0" w:space="0" w:color="auto"/>
            <w:bottom w:val="none" w:sz="0" w:space="0" w:color="auto"/>
            <w:right w:val="none" w:sz="0" w:space="0" w:color="auto"/>
          </w:divBdr>
        </w:div>
        <w:div w:id="1493720399">
          <w:marLeft w:val="0"/>
          <w:marRight w:val="0"/>
          <w:marTop w:val="120"/>
          <w:marBottom w:val="120"/>
          <w:divBdr>
            <w:top w:val="none" w:sz="0" w:space="0" w:color="auto"/>
            <w:left w:val="none" w:sz="0" w:space="0" w:color="auto"/>
            <w:bottom w:val="none" w:sz="0" w:space="0" w:color="auto"/>
            <w:right w:val="none" w:sz="0" w:space="0" w:color="auto"/>
          </w:divBdr>
        </w:div>
        <w:div w:id="1521553973">
          <w:marLeft w:val="0"/>
          <w:marRight w:val="0"/>
          <w:marTop w:val="0"/>
          <w:marBottom w:val="0"/>
          <w:divBdr>
            <w:top w:val="none" w:sz="0" w:space="0" w:color="auto"/>
            <w:left w:val="none" w:sz="0" w:space="0" w:color="auto"/>
            <w:bottom w:val="none" w:sz="0" w:space="0" w:color="auto"/>
            <w:right w:val="none" w:sz="0" w:space="0" w:color="auto"/>
          </w:divBdr>
        </w:div>
        <w:div w:id="1554195369">
          <w:marLeft w:val="0"/>
          <w:marRight w:val="0"/>
          <w:marTop w:val="0"/>
          <w:marBottom w:val="0"/>
          <w:divBdr>
            <w:top w:val="none" w:sz="0" w:space="0" w:color="auto"/>
            <w:left w:val="none" w:sz="0" w:space="0" w:color="auto"/>
            <w:bottom w:val="none" w:sz="0" w:space="0" w:color="auto"/>
            <w:right w:val="none" w:sz="0" w:space="0" w:color="auto"/>
          </w:divBdr>
        </w:div>
        <w:div w:id="1565263778">
          <w:marLeft w:val="0"/>
          <w:marRight w:val="0"/>
          <w:marTop w:val="120"/>
          <w:marBottom w:val="120"/>
          <w:divBdr>
            <w:top w:val="none" w:sz="0" w:space="0" w:color="auto"/>
            <w:left w:val="none" w:sz="0" w:space="0" w:color="auto"/>
            <w:bottom w:val="none" w:sz="0" w:space="0" w:color="auto"/>
            <w:right w:val="none" w:sz="0" w:space="0" w:color="auto"/>
          </w:divBdr>
        </w:div>
        <w:div w:id="1582330347">
          <w:marLeft w:val="0"/>
          <w:marRight w:val="0"/>
          <w:marTop w:val="120"/>
          <w:marBottom w:val="120"/>
          <w:divBdr>
            <w:top w:val="none" w:sz="0" w:space="0" w:color="auto"/>
            <w:left w:val="none" w:sz="0" w:space="0" w:color="auto"/>
            <w:bottom w:val="none" w:sz="0" w:space="0" w:color="auto"/>
            <w:right w:val="none" w:sz="0" w:space="0" w:color="auto"/>
          </w:divBdr>
        </w:div>
        <w:div w:id="1588267301">
          <w:marLeft w:val="0"/>
          <w:marRight w:val="0"/>
          <w:marTop w:val="0"/>
          <w:marBottom w:val="0"/>
          <w:divBdr>
            <w:top w:val="none" w:sz="0" w:space="0" w:color="auto"/>
            <w:left w:val="none" w:sz="0" w:space="0" w:color="auto"/>
            <w:bottom w:val="none" w:sz="0" w:space="0" w:color="auto"/>
            <w:right w:val="none" w:sz="0" w:space="0" w:color="auto"/>
          </w:divBdr>
        </w:div>
        <w:div w:id="1596010197">
          <w:marLeft w:val="0"/>
          <w:marRight w:val="0"/>
          <w:marTop w:val="120"/>
          <w:marBottom w:val="120"/>
          <w:divBdr>
            <w:top w:val="none" w:sz="0" w:space="0" w:color="auto"/>
            <w:left w:val="none" w:sz="0" w:space="0" w:color="auto"/>
            <w:bottom w:val="none" w:sz="0" w:space="0" w:color="auto"/>
            <w:right w:val="none" w:sz="0" w:space="0" w:color="auto"/>
          </w:divBdr>
        </w:div>
        <w:div w:id="1599681163">
          <w:marLeft w:val="0"/>
          <w:marRight w:val="0"/>
          <w:marTop w:val="120"/>
          <w:marBottom w:val="120"/>
          <w:divBdr>
            <w:top w:val="none" w:sz="0" w:space="0" w:color="auto"/>
            <w:left w:val="none" w:sz="0" w:space="0" w:color="auto"/>
            <w:bottom w:val="none" w:sz="0" w:space="0" w:color="auto"/>
            <w:right w:val="none" w:sz="0" w:space="0" w:color="auto"/>
          </w:divBdr>
        </w:div>
        <w:div w:id="1665086977">
          <w:marLeft w:val="0"/>
          <w:marRight w:val="0"/>
          <w:marTop w:val="120"/>
          <w:marBottom w:val="120"/>
          <w:divBdr>
            <w:top w:val="none" w:sz="0" w:space="0" w:color="auto"/>
            <w:left w:val="none" w:sz="0" w:space="0" w:color="auto"/>
            <w:bottom w:val="none" w:sz="0" w:space="0" w:color="auto"/>
            <w:right w:val="none" w:sz="0" w:space="0" w:color="auto"/>
          </w:divBdr>
        </w:div>
        <w:div w:id="1705985950">
          <w:marLeft w:val="0"/>
          <w:marRight w:val="0"/>
          <w:marTop w:val="120"/>
          <w:marBottom w:val="120"/>
          <w:divBdr>
            <w:top w:val="none" w:sz="0" w:space="0" w:color="auto"/>
            <w:left w:val="none" w:sz="0" w:space="0" w:color="auto"/>
            <w:bottom w:val="none" w:sz="0" w:space="0" w:color="auto"/>
            <w:right w:val="none" w:sz="0" w:space="0" w:color="auto"/>
          </w:divBdr>
        </w:div>
        <w:div w:id="1721173102">
          <w:marLeft w:val="0"/>
          <w:marRight w:val="0"/>
          <w:marTop w:val="120"/>
          <w:marBottom w:val="120"/>
          <w:divBdr>
            <w:top w:val="none" w:sz="0" w:space="0" w:color="auto"/>
            <w:left w:val="none" w:sz="0" w:space="0" w:color="auto"/>
            <w:bottom w:val="none" w:sz="0" w:space="0" w:color="auto"/>
            <w:right w:val="none" w:sz="0" w:space="0" w:color="auto"/>
          </w:divBdr>
        </w:div>
        <w:div w:id="1722708337">
          <w:marLeft w:val="0"/>
          <w:marRight w:val="0"/>
          <w:marTop w:val="120"/>
          <w:marBottom w:val="120"/>
          <w:divBdr>
            <w:top w:val="none" w:sz="0" w:space="0" w:color="auto"/>
            <w:left w:val="none" w:sz="0" w:space="0" w:color="auto"/>
            <w:bottom w:val="none" w:sz="0" w:space="0" w:color="auto"/>
            <w:right w:val="none" w:sz="0" w:space="0" w:color="auto"/>
          </w:divBdr>
        </w:div>
        <w:div w:id="1751392271">
          <w:marLeft w:val="0"/>
          <w:marRight w:val="0"/>
          <w:marTop w:val="120"/>
          <w:marBottom w:val="120"/>
          <w:divBdr>
            <w:top w:val="none" w:sz="0" w:space="0" w:color="auto"/>
            <w:left w:val="none" w:sz="0" w:space="0" w:color="auto"/>
            <w:bottom w:val="none" w:sz="0" w:space="0" w:color="auto"/>
            <w:right w:val="none" w:sz="0" w:space="0" w:color="auto"/>
          </w:divBdr>
        </w:div>
        <w:div w:id="1812549950">
          <w:marLeft w:val="0"/>
          <w:marRight w:val="0"/>
          <w:marTop w:val="120"/>
          <w:marBottom w:val="120"/>
          <w:divBdr>
            <w:top w:val="none" w:sz="0" w:space="0" w:color="auto"/>
            <w:left w:val="none" w:sz="0" w:space="0" w:color="auto"/>
            <w:bottom w:val="none" w:sz="0" w:space="0" w:color="auto"/>
            <w:right w:val="none" w:sz="0" w:space="0" w:color="auto"/>
          </w:divBdr>
        </w:div>
        <w:div w:id="1836216666">
          <w:marLeft w:val="0"/>
          <w:marRight w:val="0"/>
          <w:marTop w:val="120"/>
          <w:marBottom w:val="120"/>
          <w:divBdr>
            <w:top w:val="none" w:sz="0" w:space="0" w:color="auto"/>
            <w:left w:val="none" w:sz="0" w:space="0" w:color="auto"/>
            <w:bottom w:val="none" w:sz="0" w:space="0" w:color="auto"/>
            <w:right w:val="none" w:sz="0" w:space="0" w:color="auto"/>
          </w:divBdr>
        </w:div>
        <w:div w:id="1838618579">
          <w:marLeft w:val="0"/>
          <w:marRight w:val="0"/>
          <w:marTop w:val="120"/>
          <w:marBottom w:val="120"/>
          <w:divBdr>
            <w:top w:val="none" w:sz="0" w:space="0" w:color="auto"/>
            <w:left w:val="none" w:sz="0" w:space="0" w:color="auto"/>
            <w:bottom w:val="none" w:sz="0" w:space="0" w:color="auto"/>
            <w:right w:val="none" w:sz="0" w:space="0" w:color="auto"/>
          </w:divBdr>
        </w:div>
        <w:div w:id="1857385601">
          <w:marLeft w:val="0"/>
          <w:marRight w:val="0"/>
          <w:marTop w:val="120"/>
          <w:marBottom w:val="120"/>
          <w:divBdr>
            <w:top w:val="none" w:sz="0" w:space="0" w:color="auto"/>
            <w:left w:val="none" w:sz="0" w:space="0" w:color="auto"/>
            <w:bottom w:val="none" w:sz="0" w:space="0" w:color="auto"/>
            <w:right w:val="none" w:sz="0" w:space="0" w:color="auto"/>
          </w:divBdr>
        </w:div>
        <w:div w:id="1897541841">
          <w:marLeft w:val="0"/>
          <w:marRight w:val="0"/>
          <w:marTop w:val="120"/>
          <w:marBottom w:val="120"/>
          <w:divBdr>
            <w:top w:val="none" w:sz="0" w:space="0" w:color="auto"/>
            <w:left w:val="none" w:sz="0" w:space="0" w:color="auto"/>
            <w:bottom w:val="none" w:sz="0" w:space="0" w:color="auto"/>
            <w:right w:val="none" w:sz="0" w:space="0" w:color="auto"/>
          </w:divBdr>
        </w:div>
        <w:div w:id="1927374987">
          <w:marLeft w:val="0"/>
          <w:marRight w:val="0"/>
          <w:marTop w:val="0"/>
          <w:marBottom w:val="0"/>
          <w:divBdr>
            <w:top w:val="none" w:sz="0" w:space="0" w:color="auto"/>
            <w:left w:val="none" w:sz="0" w:space="0" w:color="auto"/>
            <w:bottom w:val="none" w:sz="0" w:space="0" w:color="auto"/>
            <w:right w:val="none" w:sz="0" w:space="0" w:color="auto"/>
          </w:divBdr>
        </w:div>
        <w:div w:id="1945918303">
          <w:marLeft w:val="0"/>
          <w:marRight w:val="0"/>
          <w:marTop w:val="120"/>
          <w:marBottom w:val="120"/>
          <w:divBdr>
            <w:top w:val="none" w:sz="0" w:space="0" w:color="auto"/>
            <w:left w:val="none" w:sz="0" w:space="0" w:color="auto"/>
            <w:bottom w:val="none" w:sz="0" w:space="0" w:color="auto"/>
            <w:right w:val="none" w:sz="0" w:space="0" w:color="auto"/>
          </w:divBdr>
        </w:div>
        <w:div w:id="1957365401">
          <w:marLeft w:val="0"/>
          <w:marRight w:val="0"/>
          <w:marTop w:val="120"/>
          <w:marBottom w:val="120"/>
          <w:divBdr>
            <w:top w:val="none" w:sz="0" w:space="0" w:color="auto"/>
            <w:left w:val="none" w:sz="0" w:space="0" w:color="auto"/>
            <w:bottom w:val="none" w:sz="0" w:space="0" w:color="auto"/>
            <w:right w:val="none" w:sz="0" w:space="0" w:color="auto"/>
          </w:divBdr>
        </w:div>
        <w:div w:id="1992906734">
          <w:marLeft w:val="0"/>
          <w:marRight w:val="0"/>
          <w:marTop w:val="120"/>
          <w:marBottom w:val="120"/>
          <w:divBdr>
            <w:top w:val="none" w:sz="0" w:space="0" w:color="auto"/>
            <w:left w:val="none" w:sz="0" w:space="0" w:color="auto"/>
            <w:bottom w:val="none" w:sz="0" w:space="0" w:color="auto"/>
            <w:right w:val="none" w:sz="0" w:space="0" w:color="auto"/>
          </w:divBdr>
        </w:div>
        <w:div w:id="2029797641">
          <w:marLeft w:val="0"/>
          <w:marRight w:val="0"/>
          <w:marTop w:val="120"/>
          <w:marBottom w:val="120"/>
          <w:divBdr>
            <w:top w:val="none" w:sz="0" w:space="0" w:color="auto"/>
            <w:left w:val="none" w:sz="0" w:space="0" w:color="auto"/>
            <w:bottom w:val="none" w:sz="0" w:space="0" w:color="auto"/>
            <w:right w:val="none" w:sz="0" w:space="0" w:color="auto"/>
          </w:divBdr>
        </w:div>
        <w:div w:id="2048334638">
          <w:marLeft w:val="0"/>
          <w:marRight w:val="0"/>
          <w:marTop w:val="120"/>
          <w:marBottom w:val="120"/>
          <w:divBdr>
            <w:top w:val="none" w:sz="0" w:space="0" w:color="auto"/>
            <w:left w:val="none" w:sz="0" w:space="0" w:color="auto"/>
            <w:bottom w:val="none" w:sz="0" w:space="0" w:color="auto"/>
            <w:right w:val="none" w:sz="0" w:space="0" w:color="auto"/>
          </w:divBdr>
        </w:div>
        <w:div w:id="2066567845">
          <w:marLeft w:val="0"/>
          <w:marRight w:val="0"/>
          <w:marTop w:val="120"/>
          <w:marBottom w:val="120"/>
          <w:divBdr>
            <w:top w:val="none" w:sz="0" w:space="0" w:color="auto"/>
            <w:left w:val="none" w:sz="0" w:space="0" w:color="auto"/>
            <w:bottom w:val="none" w:sz="0" w:space="0" w:color="auto"/>
            <w:right w:val="none" w:sz="0" w:space="0" w:color="auto"/>
          </w:divBdr>
        </w:div>
        <w:div w:id="2101025236">
          <w:marLeft w:val="0"/>
          <w:marRight w:val="0"/>
          <w:marTop w:val="120"/>
          <w:marBottom w:val="120"/>
          <w:divBdr>
            <w:top w:val="none" w:sz="0" w:space="0" w:color="auto"/>
            <w:left w:val="none" w:sz="0" w:space="0" w:color="auto"/>
            <w:bottom w:val="none" w:sz="0" w:space="0" w:color="auto"/>
            <w:right w:val="none" w:sz="0" w:space="0" w:color="auto"/>
          </w:divBdr>
        </w:div>
        <w:div w:id="2105802832">
          <w:marLeft w:val="0"/>
          <w:marRight w:val="0"/>
          <w:marTop w:val="0"/>
          <w:marBottom w:val="0"/>
          <w:divBdr>
            <w:top w:val="none" w:sz="0" w:space="0" w:color="auto"/>
            <w:left w:val="none" w:sz="0" w:space="0" w:color="auto"/>
            <w:bottom w:val="none" w:sz="0" w:space="0" w:color="auto"/>
            <w:right w:val="none" w:sz="0" w:space="0" w:color="auto"/>
          </w:divBdr>
        </w:div>
        <w:div w:id="2114861066">
          <w:marLeft w:val="0"/>
          <w:marRight w:val="0"/>
          <w:marTop w:val="120"/>
          <w:marBottom w:val="120"/>
          <w:divBdr>
            <w:top w:val="none" w:sz="0" w:space="0" w:color="auto"/>
            <w:left w:val="none" w:sz="0" w:space="0" w:color="auto"/>
            <w:bottom w:val="none" w:sz="0" w:space="0" w:color="auto"/>
            <w:right w:val="none" w:sz="0" w:space="0" w:color="auto"/>
          </w:divBdr>
        </w:div>
        <w:div w:id="2141654552">
          <w:marLeft w:val="0"/>
          <w:marRight w:val="0"/>
          <w:marTop w:val="120"/>
          <w:marBottom w:val="120"/>
          <w:divBdr>
            <w:top w:val="none" w:sz="0" w:space="0" w:color="auto"/>
            <w:left w:val="none" w:sz="0" w:space="0" w:color="auto"/>
            <w:bottom w:val="none" w:sz="0" w:space="0" w:color="auto"/>
            <w:right w:val="none" w:sz="0" w:space="0" w:color="auto"/>
          </w:divBdr>
        </w:div>
      </w:divsChild>
    </w:div>
    <w:div w:id="1728265581">
      <w:bodyDiv w:val="1"/>
      <w:marLeft w:val="0"/>
      <w:marRight w:val="0"/>
      <w:marTop w:val="0"/>
      <w:marBottom w:val="0"/>
      <w:divBdr>
        <w:top w:val="none" w:sz="0" w:space="0" w:color="auto"/>
        <w:left w:val="none" w:sz="0" w:space="0" w:color="auto"/>
        <w:bottom w:val="none" w:sz="0" w:space="0" w:color="auto"/>
        <w:right w:val="none" w:sz="0" w:space="0" w:color="auto"/>
      </w:divBdr>
    </w:div>
    <w:div w:id="1752384732">
      <w:bodyDiv w:val="1"/>
      <w:marLeft w:val="0"/>
      <w:marRight w:val="0"/>
      <w:marTop w:val="0"/>
      <w:marBottom w:val="0"/>
      <w:divBdr>
        <w:top w:val="none" w:sz="0" w:space="0" w:color="auto"/>
        <w:left w:val="none" w:sz="0" w:space="0" w:color="auto"/>
        <w:bottom w:val="none" w:sz="0" w:space="0" w:color="auto"/>
        <w:right w:val="none" w:sz="0" w:space="0" w:color="auto"/>
      </w:divBdr>
    </w:div>
    <w:div w:id="1753694468">
      <w:bodyDiv w:val="1"/>
      <w:marLeft w:val="0"/>
      <w:marRight w:val="0"/>
      <w:marTop w:val="0"/>
      <w:marBottom w:val="0"/>
      <w:divBdr>
        <w:top w:val="none" w:sz="0" w:space="0" w:color="auto"/>
        <w:left w:val="none" w:sz="0" w:space="0" w:color="auto"/>
        <w:bottom w:val="none" w:sz="0" w:space="0" w:color="auto"/>
        <w:right w:val="none" w:sz="0" w:space="0" w:color="auto"/>
      </w:divBdr>
    </w:div>
    <w:div w:id="1758012644">
      <w:bodyDiv w:val="1"/>
      <w:marLeft w:val="0"/>
      <w:marRight w:val="0"/>
      <w:marTop w:val="0"/>
      <w:marBottom w:val="0"/>
      <w:divBdr>
        <w:top w:val="none" w:sz="0" w:space="0" w:color="auto"/>
        <w:left w:val="none" w:sz="0" w:space="0" w:color="auto"/>
        <w:bottom w:val="none" w:sz="0" w:space="0" w:color="auto"/>
        <w:right w:val="none" w:sz="0" w:space="0" w:color="auto"/>
      </w:divBdr>
    </w:div>
    <w:div w:id="1758792198">
      <w:bodyDiv w:val="1"/>
      <w:marLeft w:val="0"/>
      <w:marRight w:val="0"/>
      <w:marTop w:val="0"/>
      <w:marBottom w:val="0"/>
      <w:divBdr>
        <w:top w:val="none" w:sz="0" w:space="0" w:color="auto"/>
        <w:left w:val="none" w:sz="0" w:space="0" w:color="auto"/>
        <w:bottom w:val="none" w:sz="0" w:space="0" w:color="auto"/>
        <w:right w:val="none" w:sz="0" w:space="0" w:color="auto"/>
      </w:divBdr>
    </w:div>
    <w:div w:id="1775396228">
      <w:bodyDiv w:val="1"/>
      <w:marLeft w:val="0"/>
      <w:marRight w:val="0"/>
      <w:marTop w:val="0"/>
      <w:marBottom w:val="0"/>
      <w:divBdr>
        <w:top w:val="none" w:sz="0" w:space="0" w:color="auto"/>
        <w:left w:val="none" w:sz="0" w:space="0" w:color="auto"/>
        <w:bottom w:val="none" w:sz="0" w:space="0" w:color="auto"/>
        <w:right w:val="none" w:sz="0" w:space="0" w:color="auto"/>
      </w:divBdr>
    </w:div>
    <w:div w:id="1780367491">
      <w:bodyDiv w:val="1"/>
      <w:marLeft w:val="0"/>
      <w:marRight w:val="0"/>
      <w:marTop w:val="0"/>
      <w:marBottom w:val="0"/>
      <w:divBdr>
        <w:top w:val="none" w:sz="0" w:space="0" w:color="auto"/>
        <w:left w:val="none" w:sz="0" w:space="0" w:color="auto"/>
        <w:bottom w:val="none" w:sz="0" w:space="0" w:color="auto"/>
        <w:right w:val="none" w:sz="0" w:space="0" w:color="auto"/>
      </w:divBdr>
    </w:div>
    <w:div w:id="1787118759">
      <w:bodyDiv w:val="1"/>
      <w:marLeft w:val="0"/>
      <w:marRight w:val="0"/>
      <w:marTop w:val="0"/>
      <w:marBottom w:val="0"/>
      <w:divBdr>
        <w:top w:val="none" w:sz="0" w:space="0" w:color="auto"/>
        <w:left w:val="none" w:sz="0" w:space="0" w:color="auto"/>
        <w:bottom w:val="none" w:sz="0" w:space="0" w:color="auto"/>
        <w:right w:val="none" w:sz="0" w:space="0" w:color="auto"/>
      </w:divBdr>
    </w:div>
    <w:div w:id="1792943067">
      <w:bodyDiv w:val="1"/>
      <w:marLeft w:val="0"/>
      <w:marRight w:val="0"/>
      <w:marTop w:val="0"/>
      <w:marBottom w:val="0"/>
      <w:divBdr>
        <w:top w:val="none" w:sz="0" w:space="0" w:color="auto"/>
        <w:left w:val="none" w:sz="0" w:space="0" w:color="auto"/>
        <w:bottom w:val="none" w:sz="0" w:space="0" w:color="auto"/>
        <w:right w:val="none" w:sz="0" w:space="0" w:color="auto"/>
      </w:divBdr>
    </w:div>
    <w:div w:id="1799954409">
      <w:bodyDiv w:val="1"/>
      <w:marLeft w:val="0"/>
      <w:marRight w:val="0"/>
      <w:marTop w:val="0"/>
      <w:marBottom w:val="0"/>
      <w:divBdr>
        <w:top w:val="none" w:sz="0" w:space="0" w:color="auto"/>
        <w:left w:val="none" w:sz="0" w:space="0" w:color="auto"/>
        <w:bottom w:val="none" w:sz="0" w:space="0" w:color="auto"/>
        <w:right w:val="none" w:sz="0" w:space="0" w:color="auto"/>
      </w:divBdr>
    </w:div>
    <w:div w:id="1800031985">
      <w:bodyDiv w:val="1"/>
      <w:marLeft w:val="0"/>
      <w:marRight w:val="0"/>
      <w:marTop w:val="0"/>
      <w:marBottom w:val="0"/>
      <w:divBdr>
        <w:top w:val="none" w:sz="0" w:space="0" w:color="auto"/>
        <w:left w:val="none" w:sz="0" w:space="0" w:color="auto"/>
        <w:bottom w:val="none" w:sz="0" w:space="0" w:color="auto"/>
        <w:right w:val="none" w:sz="0" w:space="0" w:color="auto"/>
      </w:divBdr>
    </w:div>
    <w:div w:id="1807426782">
      <w:bodyDiv w:val="1"/>
      <w:marLeft w:val="0"/>
      <w:marRight w:val="0"/>
      <w:marTop w:val="0"/>
      <w:marBottom w:val="0"/>
      <w:divBdr>
        <w:top w:val="none" w:sz="0" w:space="0" w:color="auto"/>
        <w:left w:val="none" w:sz="0" w:space="0" w:color="auto"/>
        <w:bottom w:val="none" w:sz="0" w:space="0" w:color="auto"/>
        <w:right w:val="none" w:sz="0" w:space="0" w:color="auto"/>
      </w:divBdr>
    </w:div>
    <w:div w:id="1813257195">
      <w:bodyDiv w:val="1"/>
      <w:marLeft w:val="0"/>
      <w:marRight w:val="0"/>
      <w:marTop w:val="0"/>
      <w:marBottom w:val="0"/>
      <w:divBdr>
        <w:top w:val="none" w:sz="0" w:space="0" w:color="auto"/>
        <w:left w:val="none" w:sz="0" w:space="0" w:color="auto"/>
        <w:bottom w:val="none" w:sz="0" w:space="0" w:color="auto"/>
        <w:right w:val="none" w:sz="0" w:space="0" w:color="auto"/>
      </w:divBdr>
    </w:div>
    <w:div w:id="1821992567">
      <w:bodyDiv w:val="1"/>
      <w:marLeft w:val="0"/>
      <w:marRight w:val="0"/>
      <w:marTop w:val="0"/>
      <w:marBottom w:val="0"/>
      <w:divBdr>
        <w:top w:val="none" w:sz="0" w:space="0" w:color="auto"/>
        <w:left w:val="none" w:sz="0" w:space="0" w:color="auto"/>
        <w:bottom w:val="none" w:sz="0" w:space="0" w:color="auto"/>
        <w:right w:val="none" w:sz="0" w:space="0" w:color="auto"/>
      </w:divBdr>
    </w:div>
    <w:div w:id="1823699129">
      <w:bodyDiv w:val="1"/>
      <w:marLeft w:val="0"/>
      <w:marRight w:val="0"/>
      <w:marTop w:val="0"/>
      <w:marBottom w:val="0"/>
      <w:divBdr>
        <w:top w:val="none" w:sz="0" w:space="0" w:color="auto"/>
        <w:left w:val="none" w:sz="0" w:space="0" w:color="auto"/>
        <w:bottom w:val="none" w:sz="0" w:space="0" w:color="auto"/>
        <w:right w:val="none" w:sz="0" w:space="0" w:color="auto"/>
      </w:divBdr>
    </w:div>
    <w:div w:id="1828285439">
      <w:bodyDiv w:val="1"/>
      <w:marLeft w:val="0"/>
      <w:marRight w:val="0"/>
      <w:marTop w:val="0"/>
      <w:marBottom w:val="0"/>
      <w:divBdr>
        <w:top w:val="none" w:sz="0" w:space="0" w:color="auto"/>
        <w:left w:val="none" w:sz="0" w:space="0" w:color="auto"/>
        <w:bottom w:val="none" w:sz="0" w:space="0" w:color="auto"/>
        <w:right w:val="none" w:sz="0" w:space="0" w:color="auto"/>
      </w:divBdr>
    </w:div>
    <w:div w:id="1831023545">
      <w:bodyDiv w:val="1"/>
      <w:marLeft w:val="0"/>
      <w:marRight w:val="0"/>
      <w:marTop w:val="0"/>
      <w:marBottom w:val="0"/>
      <w:divBdr>
        <w:top w:val="none" w:sz="0" w:space="0" w:color="auto"/>
        <w:left w:val="none" w:sz="0" w:space="0" w:color="auto"/>
        <w:bottom w:val="none" w:sz="0" w:space="0" w:color="auto"/>
        <w:right w:val="none" w:sz="0" w:space="0" w:color="auto"/>
      </w:divBdr>
    </w:div>
    <w:div w:id="1839035726">
      <w:bodyDiv w:val="1"/>
      <w:marLeft w:val="0"/>
      <w:marRight w:val="0"/>
      <w:marTop w:val="0"/>
      <w:marBottom w:val="0"/>
      <w:divBdr>
        <w:top w:val="none" w:sz="0" w:space="0" w:color="auto"/>
        <w:left w:val="none" w:sz="0" w:space="0" w:color="auto"/>
        <w:bottom w:val="none" w:sz="0" w:space="0" w:color="auto"/>
        <w:right w:val="none" w:sz="0" w:space="0" w:color="auto"/>
      </w:divBdr>
    </w:div>
    <w:div w:id="1845196210">
      <w:bodyDiv w:val="1"/>
      <w:marLeft w:val="0"/>
      <w:marRight w:val="0"/>
      <w:marTop w:val="0"/>
      <w:marBottom w:val="0"/>
      <w:divBdr>
        <w:top w:val="none" w:sz="0" w:space="0" w:color="auto"/>
        <w:left w:val="none" w:sz="0" w:space="0" w:color="auto"/>
        <w:bottom w:val="none" w:sz="0" w:space="0" w:color="auto"/>
        <w:right w:val="none" w:sz="0" w:space="0" w:color="auto"/>
      </w:divBdr>
    </w:div>
    <w:div w:id="1859584807">
      <w:bodyDiv w:val="1"/>
      <w:marLeft w:val="0"/>
      <w:marRight w:val="0"/>
      <w:marTop w:val="0"/>
      <w:marBottom w:val="0"/>
      <w:divBdr>
        <w:top w:val="none" w:sz="0" w:space="0" w:color="auto"/>
        <w:left w:val="none" w:sz="0" w:space="0" w:color="auto"/>
        <w:bottom w:val="none" w:sz="0" w:space="0" w:color="auto"/>
        <w:right w:val="none" w:sz="0" w:space="0" w:color="auto"/>
      </w:divBdr>
    </w:div>
    <w:div w:id="1881237091">
      <w:bodyDiv w:val="1"/>
      <w:marLeft w:val="0"/>
      <w:marRight w:val="0"/>
      <w:marTop w:val="0"/>
      <w:marBottom w:val="0"/>
      <w:divBdr>
        <w:top w:val="none" w:sz="0" w:space="0" w:color="auto"/>
        <w:left w:val="none" w:sz="0" w:space="0" w:color="auto"/>
        <w:bottom w:val="none" w:sz="0" w:space="0" w:color="auto"/>
        <w:right w:val="none" w:sz="0" w:space="0" w:color="auto"/>
      </w:divBdr>
    </w:div>
    <w:div w:id="1888372024">
      <w:bodyDiv w:val="1"/>
      <w:marLeft w:val="0"/>
      <w:marRight w:val="0"/>
      <w:marTop w:val="0"/>
      <w:marBottom w:val="0"/>
      <w:divBdr>
        <w:top w:val="none" w:sz="0" w:space="0" w:color="auto"/>
        <w:left w:val="none" w:sz="0" w:space="0" w:color="auto"/>
        <w:bottom w:val="none" w:sz="0" w:space="0" w:color="auto"/>
        <w:right w:val="none" w:sz="0" w:space="0" w:color="auto"/>
      </w:divBdr>
      <w:divsChild>
        <w:div w:id="16470593">
          <w:marLeft w:val="0"/>
          <w:marRight w:val="0"/>
          <w:marTop w:val="0"/>
          <w:marBottom w:val="0"/>
          <w:divBdr>
            <w:top w:val="none" w:sz="0" w:space="0" w:color="auto"/>
            <w:left w:val="none" w:sz="0" w:space="0" w:color="auto"/>
            <w:bottom w:val="none" w:sz="0" w:space="0" w:color="auto"/>
            <w:right w:val="none" w:sz="0" w:space="0" w:color="auto"/>
          </w:divBdr>
        </w:div>
        <w:div w:id="69929598">
          <w:marLeft w:val="0"/>
          <w:marRight w:val="0"/>
          <w:marTop w:val="0"/>
          <w:marBottom w:val="0"/>
          <w:divBdr>
            <w:top w:val="none" w:sz="0" w:space="0" w:color="auto"/>
            <w:left w:val="none" w:sz="0" w:space="0" w:color="auto"/>
            <w:bottom w:val="none" w:sz="0" w:space="0" w:color="auto"/>
            <w:right w:val="none" w:sz="0" w:space="0" w:color="auto"/>
          </w:divBdr>
        </w:div>
        <w:div w:id="611471382">
          <w:marLeft w:val="0"/>
          <w:marRight w:val="0"/>
          <w:marTop w:val="0"/>
          <w:marBottom w:val="0"/>
          <w:divBdr>
            <w:top w:val="none" w:sz="0" w:space="0" w:color="auto"/>
            <w:left w:val="none" w:sz="0" w:space="0" w:color="auto"/>
            <w:bottom w:val="none" w:sz="0" w:space="0" w:color="auto"/>
            <w:right w:val="none" w:sz="0" w:space="0" w:color="auto"/>
          </w:divBdr>
        </w:div>
        <w:div w:id="792134335">
          <w:marLeft w:val="0"/>
          <w:marRight w:val="0"/>
          <w:marTop w:val="0"/>
          <w:marBottom w:val="0"/>
          <w:divBdr>
            <w:top w:val="none" w:sz="0" w:space="0" w:color="auto"/>
            <w:left w:val="none" w:sz="0" w:space="0" w:color="auto"/>
            <w:bottom w:val="none" w:sz="0" w:space="0" w:color="auto"/>
            <w:right w:val="none" w:sz="0" w:space="0" w:color="auto"/>
          </w:divBdr>
        </w:div>
        <w:div w:id="899680192">
          <w:marLeft w:val="0"/>
          <w:marRight w:val="0"/>
          <w:marTop w:val="0"/>
          <w:marBottom w:val="0"/>
          <w:divBdr>
            <w:top w:val="none" w:sz="0" w:space="0" w:color="auto"/>
            <w:left w:val="none" w:sz="0" w:space="0" w:color="auto"/>
            <w:bottom w:val="none" w:sz="0" w:space="0" w:color="auto"/>
            <w:right w:val="none" w:sz="0" w:space="0" w:color="auto"/>
          </w:divBdr>
        </w:div>
        <w:div w:id="1340622224">
          <w:marLeft w:val="0"/>
          <w:marRight w:val="0"/>
          <w:marTop w:val="0"/>
          <w:marBottom w:val="0"/>
          <w:divBdr>
            <w:top w:val="none" w:sz="0" w:space="0" w:color="auto"/>
            <w:left w:val="none" w:sz="0" w:space="0" w:color="auto"/>
            <w:bottom w:val="none" w:sz="0" w:space="0" w:color="auto"/>
            <w:right w:val="none" w:sz="0" w:space="0" w:color="auto"/>
          </w:divBdr>
        </w:div>
        <w:div w:id="1740058257">
          <w:marLeft w:val="0"/>
          <w:marRight w:val="0"/>
          <w:marTop w:val="0"/>
          <w:marBottom w:val="0"/>
          <w:divBdr>
            <w:top w:val="none" w:sz="0" w:space="0" w:color="auto"/>
            <w:left w:val="none" w:sz="0" w:space="0" w:color="auto"/>
            <w:bottom w:val="none" w:sz="0" w:space="0" w:color="auto"/>
            <w:right w:val="none" w:sz="0" w:space="0" w:color="auto"/>
          </w:divBdr>
        </w:div>
        <w:div w:id="1758942109">
          <w:marLeft w:val="0"/>
          <w:marRight w:val="0"/>
          <w:marTop w:val="0"/>
          <w:marBottom w:val="0"/>
          <w:divBdr>
            <w:top w:val="none" w:sz="0" w:space="0" w:color="auto"/>
            <w:left w:val="none" w:sz="0" w:space="0" w:color="auto"/>
            <w:bottom w:val="none" w:sz="0" w:space="0" w:color="auto"/>
            <w:right w:val="none" w:sz="0" w:space="0" w:color="auto"/>
          </w:divBdr>
        </w:div>
      </w:divsChild>
    </w:div>
    <w:div w:id="1891257703">
      <w:bodyDiv w:val="1"/>
      <w:marLeft w:val="0"/>
      <w:marRight w:val="0"/>
      <w:marTop w:val="0"/>
      <w:marBottom w:val="0"/>
      <w:divBdr>
        <w:top w:val="none" w:sz="0" w:space="0" w:color="auto"/>
        <w:left w:val="none" w:sz="0" w:space="0" w:color="auto"/>
        <w:bottom w:val="none" w:sz="0" w:space="0" w:color="auto"/>
        <w:right w:val="none" w:sz="0" w:space="0" w:color="auto"/>
      </w:divBdr>
    </w:div>
    <w:div w:id="1898666644">
      <w:bodyDiv w:val="1"/>
      <w:marLeft w:val="0"/>
      <w:marRight w:val="0"/>
      <w:marTop w:val="0"/>
      <w:marBottom w:val="0"/>
      <w:divBdr>
        <w:top w:val="none" w:sz="0" w:space="0" w:color="auto"/>
        <w:left w:val="none" w:sz="0" w:space="0" w:color="auto"/>
        <w:bottom w:val="none" w:sz="0" w:space="0" w:color="auto"/>
        <w:right w:val="none" w:sz="0" w:space="0" w:color="auto"/>
      </w:divBdr>
    </w:div>
    <w:div w:id="1903253702">
      <w:bodyDiv w:val="1"/>
      <w:marLeft w:val="0"/>
      <w:marRight w:val="0"/>
      <w:marTop w:val="0"/>
      <w:marBottom w:val="0"/>
      <w:divBdr>
        <w:top w:val="none" w:sz="0" w:space="0" w:color="auto"/>
        <w:left w:val="none" w:sz="0" w:space="0" w:color="auto"/>
        <w:bottom w:val="none" w:sz="0" w:space="0" w:color="auto"/>
        <w:right w:val="none" w:sz="0" w:space="0" w:color="auto"/>
      </w:divBdr>
    </w:div>
    <w:div w:id="1903908810">
      <w:bodyDiv w:val="1"/>
      <w:marLeft w:val="0"/>
      <w:marRight w:val="0"/>
      <w:marTop w:val="0"/>
      <w:marBottom w:val="0"/>
      <w:divBdr>
        <w:top w:val="none" w:sz="0" w:space="0" w:color="auto"/>
        <w:left w:val="none" w:sz="0" w:space="0" w:color="auto"/>
        <w:bottom w:val="none" w:sz="0" w:space="0" w:color="auto"/>
        <w:right w:val="none" w:sz="0" w:space="0" w:color="auto"/>
      </w:divBdr>
    </w:div>
    <w:div w:id="1914774882">
      <w:bodyDiv w:val="1"/>
      <w:marLeft w:val="0"/>
      <w:marRight w:val="0"/>
      <w:marTop w:val="0"/>
      <w:marBottom w:val="0"/>
      <w:divBdr>
        <w:top w:val="none" w:sz="0" w:space="0" w:color="auto"/>
        <w:left w:val="none" w:sz="0" w:space="0" w:color="auto"/>
        <w:bottom w:val="none" w:sz="0" w:space="0" w:color="auto"/>
        <w:right w:val="none" w:sz="0" w:space="0" w:color="auto"/>
      </w:divBdr>
    </w:div>
    <w:div w:id="1917935458">
      <w:bodyDiv w:val="1"/>
      <w:marLeft w:val="0"/>
      <w:marRight w:val="0"/>
      <w:marTop w:val="0"/>
      <w:marBottom w:val="0"/>
      <w:divBdr>
        <w:top w:val="none" w:sz="0" w:space="0" w:color="auto"/>
        <w:left w:val="none" w:sz="0" w:space="0" w:color="auto"/>
        <w:bottom w:val="none" w:sz="0" w:space="0" w:color="auto"/>
        <w:right w:val="none" w:sz="0" w:space="0" w:color="auto"/>
      </w:divBdr>
    </w:div>
    <w:div w:id="1918322229">
      <w:bodyDiv w:val="1"/>
      <w:marLeft w:val="0"/>
      <w:marRight w:val="0"/>
      <w:marTop w:val="0"/>
      <w:marBottom w:val="0"/>
      <w:divBdr>
        <w:top w:val="none" w:sz="0" w:space="0" w:color="auto"/>
        <w:left w:val="none" w:sz="0" w:space="0" w:color="auto"/>
        <w:bottom w:val="none" w:sz="0" w:space="0" w:color="auto"/>
        <w:right w:val="none" w:sz="0" w:space="0" w:color="auto"/>
      </w:divBdr>
    </w:div>
    <w:div w:id="1928493086">
      <w:bodyDiv w:val="1"/>
      <w:marLeft w:val="0"/>
      <w:marRight w:val="0"/>
      <w:marTop w:val="0"/>
      <w:marBottom w:val="0"/>
      <w:divBdr>
        <w:top w:val="none" w:sz="0" w:space="0" w:color="auto"/>
        <w:left w:val="none" w:sz="0" w:space="0" w:color="auto"/>
        <w:bottom w:val="none" w:sz="0" w:space="0" w:color="auto"/>
        <w:right w:val="none" w:sz="0" w:space="0" w:color="auto"/>
      </w:divBdr>
    </w:div>
    <w:div w:id="1933977455">
      <w:bodyDiv w:val="1"/>
      <w:marLeft w:val="0"/>
      <w:marRight w:val="0"/>
      <w:marTop w:val="0"/>
      <w:marBottom w:val="0"/>
      <w:divBdr>
        <w:top w:val="none" w:sz="0" w:space="0" w:color="auto"/>
        <w:left w:val="none" w:sz="0" w:space="0" w:color="auto"/>
        <w:bottom w:val="none" w:sz="0" w:space="0" w:color="auto"/>
        <w:right w:val="none" w:sz="0" w:space="0" w:color="auto"/>
      </w:divBdr>
    </w:div>
    <w:div w:id="1939630838">
      <w:bodyDiv w:val="1"/>
      <w:marLeft w:val="0"/>
      <w:marRight w:val="0"/>
      <w:marTop w:val="0"/>
      <w:marBottom w:val="0"/>
      <w:divBdr>
        <w:top w:val="none" w:sz="0" w:space="0" w:color="auto"/>
        <w:left w:val="none" w:sz="0" w:space="0" w:color="auto"/>
        <w:bottom w:val="none" w:sz="0" w:space="0" w:color="auto"/>
        <w:right w:val="none" w:sz="0" w:space="0" w:color="auto"/>
      </w:divBdr>
    </w:div>
    <w:div w:id="1951476290">
      <w:bodyDiv w:val="1"/>
      <w:marLeft w:val="0"/>
      <w:marRight w:val="0"/>
      <w:marTop w:val="0"/>
      <w:marBottom w:val="0"/>
      <w:divBdr>
        <w:top w:val="none" w:sz="0" w:space="0" w:color="auto"/>
        <w:left w:val="none" w:sz="0" w:space="0" w:color="auto"/>
        <w:bottom w:val="none" w:sz="0" w:space="0" w:color="auto"/>
        <w:right w:val="none" w:sz="0" w:space="0" w:color="auto"/>
      </w:divBdr>
    </w:div>
    <w:div w:id="1959337095">
      <w:bodyDiv w:val="1"/>
      <w:marLeft w:val="0"/>
      <w:marRight w:val="0"/>
      <w:marTop w:val="0"/>
      <w:marBottom w:val="0"/>
      <w:divBdr>
        <w:top w:val="none" w:sz="0" w:space="0" w:color="auto"/>
        <w:left w:val="none" w:sz="0" w:space="0" w:color="auto"/>
        <w:bottom w:val="none" w:sz="0" w:space="0" w:color="auto"/>
        <w:right w:val="none" w:sz="0" w:space="0" w:color="auto"/>
      </w:divBdr>
    </w:div>
    <w:div w:id="1960380638">
      <w:bodyDiv w:val="1"/>
      <w:marLeft w:val="0"/>
      <w:marRight w:val="0"/>
      <w:marTop w:val="0"/>
      <w:marBottom w:val="0"/>
      <w:divBdr>
        <w:top w:val="none" w:sz="0" w:space="0" w:color="auto"/>
        <w:left w:val="none" w:sz="0" w:space="0" w:color="auto"/>
        <w:bottom w:val="none" w:sz="0" w:space="0" w:color="auto"/>
        <w:right w:val="none" w:sz="0" w:space="0" w:color="auto"/>
      </w:divBdr>
    </w:div>
    <w:div w:id="1962299247">
      <w:bodyDiv w:val="1"/>
      <w:marLeft w:val="0"/>
      <w:marRight w:val="0"/>
      <w:marTop w:val="0"/>
      <w:marBottom w:val="0"/>
      <w:divBdr>
        <w:top w:val="none" w:sz="0" w:space="0" w:color="auto"/>
        <w:left w:val="none" w:sz="0" w:space="0" w:color="auto"/>
        <w:bottom w:val="none" w:sz="0" w:space="0" w:color="auto"/>
        <w:right w:val="none" w:sz="0" w:space="0" w:color="auto"/>
      </w:divBdr>
    </w:div>
    <w:div w:id="1989940063">
      <w:bodyDiv w:val="1"/>
      <w:marLeft w:val="0"/>
      <w:marRight w:val="0"/>
      <w:marTop w:val="0"/>
      <w:marBottom w:val="0"/>
      <w:divBdr>
        <w:top w:val="none" w:sz="0" w:space="0" w:color="auto"/>
        <w:left w:val="none" w:sz="0" w:space="0" w:color="auto"/>
        <w:bottom w:val="none" w:sz="0" w:space="0" w:color="auto"/>
        <w:right w:val="none" w:sz="0" w:space="0" w:color="auto"/>
      </w:divBdr>
    </w:div>
    <w:div w:id="1991211673">
      <w:bodyDiv w:val="1"/>
      <w:marLeft w:val="0"/>
      <w:marRight w:val="0"/>
      <w:marTop w:val="0"/>
      <w:marBottom w:val="0"/>
      <w:divBdr>
        <w:top w:val="none" w:sz="0" w:space="0" w:color="auto"/>
        <w:left w:val="none" w:sz="0" w:space="0" w:color="auto"/>
        <w:bottom w:val="none" w:sz="0" w:space="0" w:color="auto"/>
        <w:right w:val="none" w:sz="0" w:space="0" w:color="auto"/>
      </w:divBdr>
    </w:div>
    <w:div w:id="2001107378">
      <w:bodyDiv w:val="1"/>
      <w:marLeft w:val="0"/>
      <w:marRight w:val="0"/>
      <w:marTop w:val="0"/>
      <w:marBottom w:val="0"/>
      <w:divBdr>
        <w:top w:val="none" w:sz="0" w:space="0" w:color="auto"/>
        <w:left w:val="none" w:sz="0" w:space="0" w:color="auto"/>
        <w:bottom w:val="none" w:sz="0" w:space="0" w:color="auto"/>
        <w:right w:val="none" w:sz="0" w:space="0" w:color="auto"/>
      </w:divBdr>
    </w:div>
    <w:div w:id="2023434286">
      <w:bodyDiv w:val="1"/>
      <w:marLeft w:val="0"/>
      <w:marRight w:val="0"/>
      <w:marTop w:val="0"/>
      <w:marBottom w:val="0"/>
      <w:divBdr>
        <w:top w:val="none" w:sz="0" w:space="0" w:color="auto"/>
        <w:left w:val="none" w:sz="0" w:space="0" w:color="auto"/>
        <w:bottom w:val="none" w:sz="0" w:space="0" w:color="auto"/>
        <w:right w:val="none" w:sz="0" w:space="0" w:color="auto"/>
      </w:divBdr>
    </w:div>
    <w:div w:id="2027976471">
      <w:bodyDiv w:val="1"/>
      <w:marLeft w:val="0"/>
      <w:marRight w:val="0"/>
      <w:marTop w:val="0"/>
      <w:marBottom w:val="0"/>
      <w:divBdr>
        <w:top w:val="none" w:sz="0" w:space="0" w:color="auto"/>
        <w:left w:val="none" w:sz="0" w:space="0" w:color="auto"/>
        <w:bottom w:val="none" w:sz="0" w:space="0" w:color="auto"/>
        <w:right w:val="none" w:sz="0" w:space="0" w:color="auto"/>
      </w:divBdr>
    </w:div>
    <w:div w:id="2040277232">
      <w:bodyDiv w:val="1"/>
      <w:marLeft w:val="0"/>
      <w:marRight w:val="0"/>
      <w:marTop w:val="0"/>
      <w:marBottom w:val="0"/>
      <w:divBdr>
        <w:top w:val="none" w:sz="0" w:space="0" w:color="auto"/>
        <w:left w:val="none" w:sz="0" w:space="0" w:color="auto"/>
        <w:bottom w:val="none" w:sz="0" w:space="0" w:color="auto"/>
        <w:right w:val="none" w:sz="0" w:space="0" w:color="auto"/>
      </w:divBdr>
    </w:div>
    <w:div w:id="2044792022">
      <w:bodyDiv w:val="1"/>
      <w:marLeft w:val="0"/>
      <w:marRight w:val="0"/>
      <w:marTop w:val="0"/>
      <w:marBottom w:val="0"/>
      <w:divBdr>
        <w:top w:val="none" w:sz="0" w:space="0" w:color="auto"/>
        <w:left w:val="none" w:sz="0" w:space="0" w:color="auto"/>
        <w:bottom w:val="none" w:sz="0" w:space="0" w:color="auto"/>
        <w:right w:val="none" w:sz="0" w:space="0" w:color="auto"/>
      </w:divBdr>
    </w:div>
    <w:div w:id="2057461965">
      <w:bodyDiv w:val="1"/>
      <w:marLeft w:val="0"/>
      <w:marRight w:val="0"/>
      <w:marTop w:val="0"/>
      <w:marBottom w:val="0"/>
      <w:divBdr>
        <w:top w:val="none" w:sz="0" w:space="0" w:color="auto"/>
        <w:left w:val="none" w:sz="0" w:space="0" w:color="auto"/>
        <w:bottom w:val="none" w:sz="0" w:space="0" w:color="auto"/>
        <w:right w:val="none" w:sz="0" w:space="0" w:color="auto"/>
      </w:divBdr>
    </w:div>
    <w:div w:id="2072463686">
      <w:bodyDiv w:val="1"/>
      <w:marLeft w:val="0"/>
      <w:marRight w:val="0"/>
      <w:marTop w:val="0"/>
      <w:marBottom w:val="0"/>
      <w:divBdr>
        <w:top w:val="none" w:sz="0" w:space="0" w:color="auto"/>
        <w:left w:val="none" w:sz="0" w:space="0" w:color="auto"/>
        <w:bottom w:val="none" w:sz="0" w:space="0" w:color="auto"/>
        <w:right w:val="none" w:sz="0" w:space="0" w:color="auto"/>
      </w:divBdr>
    </w:div>
    <w:div w:id="2073887175">
      <w:bodyDiv w:val="1"/>
      <w:marLeft w:val="0"/>
      <w:marRight w:val="0"/>
      <w:marTop w:val="0"/>
      <w:marBottom w:val="0"/>
      <w:divBdr>
        <w:top w:val="none" w:sz="0" w:space="0" w:color="auto"/>
        <w:left w:val="none" w:sz="0" w:space="0" w:color="auto"/>
        <w:bottom w:val="none" w:sz="0" w:space="0" w:color="auto"/>
        <w:right w:val="none" w:sz="0" w:space="0" w:color="auto"/>
      </w:divBdr>
    </w:div>
    <w:div w:id="2075079373">
      <w:bodyDiv w:val="1"/>
      <w:marLeft w:val="0"/>
      <w:marRight w:val="0"/>
      <w:marTop w:val="0"/>
      <w:marBottom w:val="0"/>
      <w:divBdr>
        <w:top w:val="none" w:sz="0" w:space="0" w:color="auto"/>
        <w:left w:val="none" w:sz="0" w:space="0" w:color="auto"/>
        <w:bottom w:val="none" w:sz="0" w:space="0" w:color="auto"/>
        <w:right w:val="none" w:sz="0" w:space="0" w:color="auto"/>
      </w:divBdr>
    </w:div>
    <w:div w:id="2076967790">
      <w:bodyDiv w:val="1"/>
      <w:marLeft w:val="0"/>
      <w:marRight w:val="0"/>
      <w:marTop w:val="0"/>
      <w:marBottom w:val="0"/>
      <w:divBdr>
        <w:top w:val="none" w:sz="0" w:space="0" w:color="auto"/>
        <w:left w:val="none" w:sz="0" w:space="0" w:color="auto"/>
        <w:bottom w:val="none" w:sz="0" w:space="0" w:color="auto"/>
        <w:right w:val="none" w:sz="0" w:space="0" w:color="auto"/>
      </w:divBdr>
    </w:div>
    <w:div w:id="2082869561">
      <w:bodyDiv w:val="1"/>
      <w:marLeft w:val="0"/>
      <w:marRight w:val="0"/>
      <w:marTop w:val="0"/>
      <w:marBottom w:val="0"/>
      <w:divBdr>
        <w:top w:val="none" w:sz="0" w:space="0" w:color="auto"/>
        <w:left w:val="none" w:sz="0" w:space="0" w:color="auto"/>
        <w:bottom w:val="none" w:sz="0" w:space="0" w:color="auto"/>
        <w:right w:val="none" w:sz="0" w:space="0" w:color="auto"/>
      </w:divBdr>
    </w:div>
    <w:div w:id="2111656464">
      <w:bodyDiv w:val="1"/>
      <w:marLeft w:val="0"/>
      <w:marRight w:val="0"/>
      <w:marTop w:val="0"/>
      <w:marBottom w:val="0"/>
      <w:divBdr>
        <w:top w:val="none" w:sz="0" w:space="0" w:color="auto"/>
        <w:left w:val="none" w:sz="0" w:space="0" w:color="auto"/>
        <w:bottom w:val="none" w:sz="0" w:space="0" w:color="auto"/>
        <w:right w:val="none" w:sz="0" w:space="0" w:color="auto"/>
      </w:divBdr>
    </w:div>
    <w:div w:id="2128966147">
      <w:bodyDiv w:val="1"/>
      <w:marLeft w:val="0"/>
      <w:marRight w:val="0"/>
      <w:marTop w:val="0"/>
      <w:marBottom w:val="0"/>
      <w:divBdr>
        <w:top w:val="none" w:sz="0" w:space="0" w:color="auto"/>
        <w:left w:val="none" w:sz="0" w:space="0" w:color="auto"/>
        <w:bottom w:val="none" w:sz="0" w:space="0" w:color="auto"/>
        <w:right w:val="none" w:sz="0" w:space="0" w:color="auto"/>
      </w:divBdr>
    </w:div>
    <w:div w:id="2130515607">
      <w:bodyDiv w:val="1"/>
      <w:marLeft w:val="0"/>
      <w:marRight w:val="0"/>
      <w:marTop w:val="0"/>
      <w:marBottom w:val="0"/>
      <w:divBdr>
        <w:top w:val="none" w:sz="0" w:space="0" w:color="auto"/>
        <w:left w:val="none" w:sz="0" w:space="0" w:color="auto"/>
        <w:bottom w:val="none" w:sz="0" w:space="0" w:color="auto"/>
        <w:right w:val="none" w:sz="0" w:space="0" w:color="auto"/>
      </w:divBdr>
    </w:div>
    <w:div w:id="2136243573">
      <w:bodyDiv w:val="1"/>
      <w:marLeft w:val="0"/>
      <w:marRight w:val="0"/>
      <w:marTop w:val="0"/>
      <w:marBottom w:val="0"/>
      <w:divBdr>
        <w:top w:val="none" w:sz="0" w:space="0" w:color="auto"/>
        <w:left w:val="none" w:sz="0" w:space="0" w:color="auto"/>
        <w:bottom w:val="none" w:sz="0" w:space="0" w:color="auto"/>
        <w:right w:val="none" w:sz="0" w:space="0" w:color="auto"/>
      </w:divBdr>
    </w:div>
    <w:div w:id="2142772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3268</Words>
  <Characters>18630</Characters>
  <Application>Microsoft Office Word</Application>
  <DocSecurity>0</DocSecurity>
  <Lines>155</Lines>
  <Paragraphs>43</Paragraphs>
  <ScaleCrop>false</ScaleCrop>
  <Company/>
  <LinksUpToDate>false</LinksUpToDate>
  <CharactersWithSpaces>21855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Вид и предмет конкурса: [Способ закупки] на право заключения [Уровень бюджетной системы]ого контракта [Предмет контракта]:</dc:title>
  <dc:subject/>
  <dc:creator>Master-PC</dc:creator>
  <cp:keywords/>
  <dc:description/>
  <cp:lastModifiedBy>Kirov</cp:lastModifiedBy>
  <cp:revision>8</cp:revision>
  <dcterms:created xsi:type="dcterms:W3CDTF">2020-12-18T13:01:00Z</dcterms:created>
  <dcterms:modified xsi:type="dcterms:W3CDTF">2021-01-14T07:58:00Z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None</vt:lpwstr>
  </property>
</Properties>
</file>