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13" w:rsidRDefault="00AC2A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2A13" w:rsidRDefault="00AC2A13">
      <w:pPr>
        <w:pStyle w:val="ConsPlusNormal"/>
        <w:jc w:val="both"/>
        <w:outlineLvl w:val="0"/>
      </w:pPr>
    </w:p>
    <w:p w:rsidR="00AC2A13" w:rsidRDefault="00AC2A13">
      <w:pPr>
        <w:pStyle w:val="ConsPlusTitle"/>
        <w:jc w:val="center"/>
        <w:outlineLvl w:val="0"/>
      </w:pPr>
      <w:r>
        <w:t>АДМИНИСТРАЦИЯ ГОРОДА РЯЗАНИ</w:t>
      </w:r>
    </w:p>
    <w:p w:rsidR="00AC2A13" w:rsidRDefault="00AC2A13">
      <w:pPr>
        <w:pStyle w:val="ConsPlusTitle"/>
        <w:jc w:val="center"/>
      </w:pPr>
    </w:p>
    <w:p w:rsidR="00AC2A13" w:rsidRDefault="00AC2A13">
      <w:pPr>
        <w:pStyle w:val="ConsPlusTitle"/>
        <w:jc w:val="center"/>
      </w:pPr>
      <w:r>
        <w:t>ПОСТАНОВЛЕНИЕ</w:t>
      </w:r>
    </w:p>
    <w:p w:rsidR="00AC2A13" w:rsidRDefault="00AC2A13">
      <w:pPr>
        <w:pStyle w:val="ConsPlusTitle"/>
        <w:jc w:val="center"/>
      </w:pPr>
      <w:r>
        <w:t>от 30 декабря 2016 г. N 6015</w:t>
      </w:r>
    </w:p>
    <w:p w:rsidR="00AC2A13" w:rsidRDefault="00AC2A13">
      <w:pPr>
        <w:pStyle w:val="ConsPlusTitle"/>
        <w:jc w:val="center"/>
      </w:pPr>
    </w:p>
    <w:p w:rsidR="00AC2A13" w:rsidRDefault="00AC2A13">
      <w:pPr>
        <w:pStyle w:val="ConsPlusTitle"/>
        <w:jc w:val="center"/>
      </w:pPr>
      <w:r>
        <w:t>ОБ УТВЕРЖДЕНИИ ПОРЯДКА ОСУЩЕСТВЛЕНИЯ МОНИТОРИНГА ЗАКУПОК</w:t>
      </w:r>
    </w:p>
    <w:p w:rsidR="00AC2A13" w:rsidRDefault="00AC2A13">
      <w:pPr>
        <w:pStyle w:val="ConsPlusTitle"/>
        <w:jc w:val="center"/>
      </w:pPr>
      <w:r>
        <w:t>ТОВАРОВ, РАБОТ, УСЛУГ ДЛЯ ОБЕСПЕЧЕНИЯ НУЖД ГОРОДА РЯЗАНИ</w:t>
      </w:r>
    </w:p>
    <w:p w:rsidR="00AC2A13" w:rsidRDefault="00AC2A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2A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2A13" w:rsidRDefault="00AC2A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2A13" w:rsidRDefault="00AC2A1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Рязани</w:t>
            </w:r>
          </w:p>
          <w:p w:rsidR="00AC2A13" w:rsidRDefault="00AC2A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03.07.2017 </w:t>
            </w:r>
            <w:hyperlink r:id="rId5" w:history="1">
              <w:r>
                <w:rPr>
                  <w:color w:val="0000FF"/>
                </w:rPr>
                <w:t>N 2758</w:t>
              </w:r>
            </w:hyperlink>
            <w:r>
              <w:rPr>
                <w:color w:val="392C69"/>
              </w:rPr>
              <w:t xml:space="preserve">, от 13.12.2019 </w:t>
            </w:r>
            <w:hyperlink r:id="rId6" w:history="1">
              <w:r>
                <w:rPr>
                  <w:color w:val="0000FF"/>
                </w:rPr>
                <w:t>N 5277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2A13" w:rsidRDefault="00AC2A13">
      <w:pPr>
        <w:pStyle w:val="ConsPlusNormal"/>
        <w:jc w:val="both"/>
      </w:pPr>
    </w:p>
    <w:p w:rsidR="00AC2A13" w:rsidRDefault="00AC2A1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8 статьи 97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руководствуясь </w:t>
      </w:r>
      <w:hyperlink r:id="rId8" w:history="1">
        <w:r>
          <w:rPr>
            <w:color w:val="0000FF"/>
          </w:rPr>
          <w:t>статьями 39</w:t>
        </w:r>
      </w:hyperlink>
      <w:r>
        <w:t xml:space="preserve">, </w:t>
      </w:r>
      <w:hyperlink r:id="rId9" w:history="1">
        <w:r>
          <w:rPr>
            <w:color w:val="0000FF"/>
          </w:rPr>
          <w:t>41</w:t>
        </w:r>
      </w:hyperlink>
      <w:r>
        <w:t xml:space="preserve"> Устава муниципального образования - городской округ город Рязань Рязанской области, администрация города Рязани постановляет:</w:t>
      </w:r>
    </w:p>
    <w:p w:rsidR="00AC2A13" w:rsidRDefault="00AC2A1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осуществления мониторинга закупок товаров, работ, услуг для обеспечения нужд города Рязани согласно приложению к настоящему постановлению.</w:t>
      </w:r>
    </w:p>
    <w:p w:rsidR="00AC2A13" w:rsidRDefault="00AC2A1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2017 года.</w:t>
      </w:r>
    </w:p>
    <w:p w:rsidR="00AC2A13" w:rsidRDefault="00AC2A13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Мастюкову Т.В.</w:t>
      </w:r>
    </w:p>
    <w:p w:rsidR="00AC2A13" w:rsidRDefault="00AC2A13">
      <w:pPr>
        <w:pStyle w:val="ConsPlusNormal"/>
        <w:jc w:val="both"/>
      </w:pPr>
    </w:p>
    <w:p w:rsidR="00AC2A13" w:rsidRDefault="00AC2A13">
      <w:pPr>
        <w:pStyle w:val="ConsPlusNormal"/>
        <w:jc w:val="right"/>
      </w:pPr>
      <w:r>
        <w:t>Глава администрации</w:t>
      </w:r>
    </w:p>
    <w:p w:rsidR="00AC2A13" w:rsidRDefault="00AC2A13">
      <w:pPr>
        <w:pStyle w:val="ConsPlusNormal"/>
        <w:jc w:val="right"/>
      </w:pPr>
      <w:r>
        <w:t>О.Е.БУЛЕКОВ</w:t>
      </w:r>
    </w:p>
    <w:p w:rsidR="00AC2A13" w:rsidRDefault="00AC2A13">
      <w:pPr>
        <w:pStyle w:val="ConsPlusNormal"/>
        <w:jc w:val="both"/>
      </w:pPr>
    </w:p>
    <w:p w:rsidR="00AC2A13" w:rsidRDefault="00AC2A13">
      <w:pPr>
        <w:pStyle w:val="ConsPlusNormal"/>
        <w:jc w:val="both"/>
      </w:pPr>
    </w:p>
    <w:p w:rsidR="00AC2A13" w:rsidRDefault="00AC2A13">
      <w:pPr>
        <w:pStyle w:val="ConsPlusNormal"/>
        <w:jc w:val="both"/>
      </w:pPr>
    </w:p>
    <w:p w:rsidR="00AC2A13" w:rsidRDefault="00AC2A13">
      <w:pPr>
        <w:pStyle w:val="ConsPlusNormal"/>
        <w:jc w:val="both"/>
      </w:pPr>
    </w:p>
    <w:p w:rsidR="00AC2A13" w:rsidRDefault="00AC2A13">
      <w:pPr>
        <w:pStyle w:val="ConsPlusNormal"/>
        <w:jc w:val="both"/>
      </w:pPr>
    </w:p>
    <w:p w:rsidR="00AC2A13" w:rsidRDefault="00AC2A13">
      <w:pPr>
        <w:pStyle w:val="ConsPlusNormal"/>
        <w:jc w:val="right"/>
        <w:outlineLvl w:val="0"/>
      </w:pPr>
      <w:r>
        <w:t>Приложение</w:t>
      </w:r>
    </w:p>
    <w:p w:rsidR="00AC2A13" w:rsidRDefault="00AC2A13">
      <w:pPr>
        <w:pStyle w:val="ConsPlusNormal"/>
        <w:jc w:val="right"/>
      </w:pPr>
      <w:r>
        <w:t>к Постановлению</w:t>
      </w:r>
    </w:p>
    <w:p w:rsidR="00AC2A13" w:rsidRDefault="00AC2A13">
      <w:pPr>
        <w:pStyle w:val="ConsPlusNormal"/>
        <w:jc w:val="right"/>
      </w:pPr>
      <w:r>
        <w:t>администрации города Рязани</w:t>
      </w:r>
    </w:p>
    <w:p w:rsidR="00AC2A13" w:rsidRDefault="00AC2A13">
      <w:pPr>
        <w:pStyle w:val="ConsPlusNormal"/>
        <w:jc w:val="right"/>
      </w:pPr>
      <w:r>
        <w:t>от 30 декабря 2016 г. N 6015</w:t>
      </w:r>
    </w:p>
    <w:p w:rsidR="00AC2A13" w:rsidRDefault="00AC2A13">
      <w:pPr>
        <w:pStyle w:val="ConsPlusNormal"/>
        <w:jc w:val="both"/>
      </w:pPr>
    </w:p>
    <w:p w:rsidR="00AC2A13" w:rsidRDefault="00AC2A13">
      <w:pPr>
        <w:pStyle w:val="ConsPlusTitle"/>
        <w:jc w:val="center"/>
      </w:pPr>
      <w:bookmarkStart w:id="0" w:name="P29"/>
      <w:bookmarkEnd w:id="0"/>
      <w:r>
        <w:t>ПОРЯДОК</w:t>
      </w:r>
    </w:p>
    <w:p w:rsidR="00AC2A13" w:rsidRDefault="00AC2A13">
      <w:pPr>
        <w:pStyle w:val="ConsPlusTitle"/>
        <w:jc w:val="center"/>
      </w:pPr>
      <w:r>
        <w:t>ОСУЩЕСТВЛЕНИЯ МОНИТОРИНГА ЗАКУПОК ТОВАРОВ, РАБОТ,</w:t>
      </w:r>
    </w:p>
    <w:p w:rsidR="00AC2A13" w:rsidRDefault="00AC2A13">
      <w:pPr>
        <w:pStyle w:val="ConsPlusTitle"/>
        <w:jc w:val="center"/>
      </w:pPr>
      <w:r>
        <w:t>УСЛУГ ДЛЯ ОБЕСПЕЧЕНИЯ НУЖД ГОРОДА РЯЗАНИ</w:t>
      </w:r>
    </w:p>
    <w:p w:rsidR="00AC2A13" w:rsidRDefault="00AC2A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2A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2A13" w:rsidRDefault="00AC2A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2A13" w:rsidRDefault="00AC2A1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Рязани</w:t>
            </w:r>
          </w:p>
          <w:p w:rsidR="00AC2A13" w:rsidRDefault="00AC2A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03.07.2017 </w:t>
            </w:r>
            <w:hyperlink r:id="rId10" w:history="1">
              <w:r>
                <w:rPr>
                  <w:color w:val="0000FF"/>
                </w:rPr>
                <w:t>N 2758</w:t>
              </w:r>
            </w:hyperlink>
            <w:r>
              <w:rPr>
                <w:color w:val="392C69"/>
              </w:rPr>
              <w:t xml:space="preserve">, от 13.12.2019 </w:t>
            </w:r>
            <w:hyperlink r:id="rId11" w:history="1">
              <w:r>
                <w:rPr>
                  <w:color w:val="0000FF"/>
                </w:rPr>
                <w:t>N 5277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2A13" w:rsidRDefault="00AC2A13">
      <w:pPr>
        <w:pStyle w:val="ConsPlusNormal"/>
        <w:jc w:val="both"/>
      </w:pPr>
    </w:p>
    <w:p w:rsidR="00AC2A13" w:rsidRDefault="00AC2A13">
      <w:pPr>
        <w:pStyle w:val="ConsPlusNormal"/>
        <w:ind w:firstLine="540"/>
        <w:jc w:val="both"/>
      </w:pPr>
      <w:r>
        <w:t xml:space="preserve">1. Настоящий Порядок устанавливает правила осуществления мониторинга закупок товаров, работ, услуг для обеспечения нужд города Рязани (далее - мониторинг)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AC2A13" w:rsidRDefault="00AC2A13">
      <w:pPr>
        <w:pStyle w:val="ConsPlusNormal"/>
        <w:spacing w:before="220"/>
        <w:ind w:firstLine="540"/>
        <w:jc w:val="both"/>
      </w:pPr>
      <w:r>
        <w:lastRenderedPageBreak/>
        <w:t xml:space="preserve">2. Исключен.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13.12.2019 N 5277.</w:t>
      </w:r>
    </w:p>
    <w:p w:rsidR="00AC2A13" w:rsidRDefault="00AC2A13">
      <w:pPr>
        <w:pStyle w:val="ConsPlusNormal"/>
        <w:spacing w:before="220"/>
        <w:ind w:firstLine="540"/>
        <w:jc w:val="both"/>
      </w:pPr>
      <w:bookmarkStart w:id="1" w:name="P38"/>
      <w:bookmarkEnd w:id="1"/>
      <w:r>
        <w:t>3. Действие настоящего Порядка распространяется на закупки следующих заказчиков:</w:t>
      </w:r>
    </w:p>
    <w:p w:rsidR="00AC2A13" w:rsidRDefault="00AC2A13">
      <w:pPr>
        <w:pStyle w:val="ConsPlusNormal"/>
        <w:spacing w:before="220"/>
        <w:ind w:firstLine="540"/>
        <w:jc w:val="both"/>
      </w:pPr>
      <w:r>
        <w:t>- муниципальных заказчиков города Рязани;</w:t>
      </w:r>
    </w:p>
    <w:p w:rsidR="00AC2A13" w:rsidRDefault="00AC2A13">
      <w:pPr>
        <w:pStyle w:val="ConsPlusNormal"/>
        <w:spacing w:before="220"/>
        <w:ind w:firstLine="540"/>
        <w:jc w:val="both"/>
      </w:pPr>
      <w:r>
        <w:t>- муниципальных бюджетных учреждений города Рязани;</w:t>
      </w:r>
    </w:p>
    <w:p w:rsidR="00AC2A13" w:rsidRDefault="00AC2A13">
      <w:pPr>
        <w:pStyle w:val="ConsPlusNormal"/>
        <w:spacing w:before="220"/>
        <w:ind w:firstLine="540"/>
        <w:jc w:val="both"/>
      </w:pPr>
      <w:r>
        <w:t xml:space="preserve">- муниципальных автономных учреждений города Рязани, иных юридических лиц при осуществлении ими закупок в соответствии с </w:t>
      </w:r>
      <w:hyperlink r:id="rId14" w:history="1">
        <w:r>
          <w:rPr>
            <w:color w:val="0000FF"/>
          </w:rPr>
          <w:t>частями 4</w:t>
        </w:r>
      </w:hyperlink>
      <w:r>
        <w:t xml:space="preserve">, </w:t>
      </w:r>
      <w:hyperlink r:id="rId15" w:history="1">
        <w:r>
          <w:rPr>
            <w:color w:val="0000FF"/>
          </w:rPr>
          <w:t>5 статьи 15</w:t>
        </w:r>
      </w:hyperlink>
      <w:r>
        <w:t xml:space="preserve"> Закона о контрактной системе.</w:t>
      </w:r>
    </w:p>
    <w:p w:rsidR="00AC2A13" w:rsidRDefault="00AC2A13">
      <w:pPr>
        <w:pStyle w:val="ConsPlusNormal"/>
        <w:spacing w:before="220"/>
        <w:ind w:firstLine="540"/>
        <w:jc w:val="both"/>
      </w:pPr>
      <w:r>
        <w:t>4. Мониторинг осуществляется муниципальным казенным учреждением города Рязани "Муниципальный центр торгов".</w:t>
      </w:r>
    </w:p>
    <w:p w:rsidR="00AC2A13" w:rsidRDefault="00AC2A13">
      <w:pPr>
        <w:pStyle w:val="ConsPlusNormal"/>
        <w:spacing w:before="220"/>
        <w:ind w:firstLine="540"/>
        <w:jc w:val="both"/>
      </w:pPr>
      <w:r>
        <w:t>5. Мониторинг осуществляется на постоянной основе посредством сбора, обобщения, систематизации и оценки информации:</w:t>
      </w:r>
    </w:p>
    <w:p w:rsidR="00AC2A13" w:rsidRDefault="00AC2A13">
      <w:pPr>
        <w:pStyle w:val="ConsPlusNormal"/>
        <w:spacing w:before="220"/>
        <w:ind w:firstLine="540"/>
        <w:jc w:val="both"/>
      </w:pPr>
      <w:r>
        <w:t>а) об осуществлении закупок, в том числе о реализации планов-графиков закупок, содержащейся в единой информационной системе в сфере закупок;</w:t>
      </w:r>
    </w:p>
    <w:p w:rsidR="00AC2A13" w:rsidRDefault="00AC2A1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13.12.2019 N 5277)</w:t>
      </w:r>
    </w:p>
    <w:p w:rsidR="00AC2A13" w:rsidRDefault="00AC2A13">
      <w:pPr>
        <w:pStyle w:val="ConsPlusNormal"/>
        <w:spacing w:before="220"/>
        <w:ind w:firstLine="540"/>
        <w:jc w:val="both"/>
      </w:pPr>
      <w:r>
        <w:t>б) содержащейся в муниципальной информационной системе "Муниципальные закупки города Рязани";</w:t>
      </w:r>
    </w:p>
    <w:p w:rsidR="00AC2A13" w:rsidRDefault="00AC2A13">
      <w:pPr>
        <w:pStyle w:val="ConsPlusNormal"/>
        <w:spacing w:before="220"/>
        <w:ind w:firstLine="540"/>
        <w:jc w:val="both"/>
      </w:pPr>
      <w:r>
        <w:t xml:space="preserve">в) поступающей от заказчиков, указанных в </w:t>
      </w:r>
      <w:hyperlink w:anchor="P38" w:history="1">
        <w:r>
          <w:rPr>
            <w:color w:val="0000FF"/>
          </w:rPr>
          <w:t>пункте 3</w:t>
        </w:r>
      </w:hyperlink>
      <w:r>
        <w:t xml:space="preserve"> настоящего Порядка, на основании запросов муниципального казенного учреждения города Рязани "Муниципальный центр торгов".</w:t>
      </w:r>
    </w:p>
    <w:p w:rsidR="00AC2A13" w:rsidRDefault="00AC2A13">
      <w:pPr>
        <w:pStyle w:val="ConsPlusNormal"/>
        <w:spacing w:before="220"/>
        <w:ind w:firstLine="540"/>
        <w:jc w:val="both"/>
      </w:pPr>
      <w:bookmarkStart w:id="2" w:name="P48"/>
      <w:bookmarkEnd w:id="2"/>
      <w:r>
        <w:t>6. Результатами проведения мониторинга являются:</w:t>
      </w:r>
    </w:p>
    <w:p w:rsidR="00AC2A13" w:rsidRDefault="00AC2A13">
      <w:pPr>
        <w:pStyle w:val="ConsPlusNormal"/>
        <w:spacing w:before="220"/>
        <w:ind w:firstLine="540"/>
        <w:jc w:val="both"/>
      </w:pPr>
      <w:r>
        <w:t>а) составление ежеквартальных аналитических отчетов, которые представляются в администрацию города Рязани не позднее 28 числа месяца, следующего за отчетным кварталом, и размещаются отделом контрактной службы аппарата администрации города Рязани в единой информационной системе в сфере закупок;</w:t>
      </w:r>
    </w:p>
    <w:p w:rsidR="00AC2A13" w:rsidRDefault="00AC2A13">
      <w:pPr>
        <w:pStyle w:val="ConsPlusNormal"/>
        <w:spacing w:before="220"/>
        <w:ind w:firstLine="540"/>
        <w:jc w:val="both"/>
      </w:pPr>
      <w:r>
        <w:t>б) составление сводного аналитического отчета по итогам календарного года, который представляется в администрацию города Рязани не позднее 1 апреля года, следующего за отчетным годом, и размещается отделом контрактной службы аппарата администрации города Рязани в единой информационной системе в сфере закупок.</w:t>
      </w:r>
    </w:p>
    <w:p w:rsidR="00AC2A13" w:rsidRDefault="00AC2A13">
      <w:pPr>
        <w:pStyle w:val="ConsPlusNormal"/>
        <w:jc w:val="both"/>
      </w:pPr>
      <w:r>
        <w:t xml:space="preserve">(п. 6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03.07.2017 N 2758)</w:t>
      </w:r>
    </w:p>
    <w:p w:rsidR="00AC2A13" w:rsidRDefault="00AC2A13">
      <w:pPr>
        <w:pStyle w:val="ConsPlusNormal"/>
        <w:spacing w:before="220"/>
        <w:ind w:firstLine="540"/>
        <w:jc w:val="both"/>
      </w:pPr>
      <w:r>
        <w:t xml:space="preserve">7. Отчеты, указанные в </w:t>
      </w:r>
      <w:hyperlink w:anchor="P48" w:history="1">
        <w:r>
          <w:rPr>
            <w:color w:val="0000FF"/>
          </w:rPr>
          <w:t>пункте 6</w:t>
        </w:r>
      </w:hyperlink>
      <w:r>
        <w:t xml:space="preserve"> настоящего Порядка, должны содержать в систематизированном виде следующую информацию о закупках:</w:t>
      </w:r>
    </w:p>
    <w:p w:rsidR="00AC2A13" w:rsidRDefault="00AC2A13">
      <w:pPr>
        <w:pStyle w:val="ConsPlusNormal"/>
        <w:spacing w:before="220"/>
        <w:ind w:firstLine="540"/>
        <w:jc w:val="both"/>
      </w:pPr>
      <w:r>
        <w:t>- планирование закупок;</w:t>
      </w:r>
    </w:p>
    <w:p w:rsidR="00AC2A13" w:rsidRDefault="00AC2A13">
      <w:pPr>
        <w:pStyle w:val="ConsPlusNormal"/>
        <w:spacing w:before="220"/>
        <w:ind w:firstLine="540"/>
        <w:jc w:val="both"/>
      </w:pPr>
      <w:r>
        <w:t>- осуществление закупок;</w:t>
      </w:r>
    </w:p>
    <w:p w:rsidR="00AC2A13" w:rsidRDefault="00AC2A13">
      <w:pPr>
        <w:pStyle w:val="ConsPlusNormal"/>
        <w:spacing w:before="220"/>
        <w:ind w:firstLine="540"/>
        <w:jc w:val="both"/>
      </w:pPr>
      <w:r>
        <w:t>- результаты контроля в сфере закупок;</w:t>
      </w:r>
    </w:p>
    <w:p w:rsidR="00AC2A13" w:rsidRDefault="00AC2A13">
      <w:pPr>
        <w:pStyle w:val="ConsPlusNormal"/>
        <w:spacing w:before="220"/>
        <w:ind w:firstLine="540"/>
        <w:jc w:val="both"/>
      </w:pPr>
      <w:r>
        <w:t>- оценка эффективности осуществления закупок товара, работы, услуги для обеспечения нужд города Рязани;</w:t>
      </w:r>
    </w:p>
    <w:p w:rsidR="00AC2A13" w:rsidRDefault="00AC2A1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13.12.2019 N 5277)</w:t>
      </w:r>
    </w:p>
    <w:p w:rsidR="00AC2A13" w:rsidRDefault="00AC2A13">
      <w:pPr>
        <w:pStyle w:val="ConsPlusNormal"/>
        <w:spacing w:before="220"/>
        <w:ind w:firstLine="540"/>
        <w:jc w:val="both"/>
      </w:pPr>
      <w:r>
        <w:t>- меры по совершенствованию нормативных правовых актов города Рязани о контрактной системе в сфере закупок.</w:t>
      </w:r>
    </w:p>
    <w:p w:rsidR="00AC2A13" w:rsidRDefault="00AC2A13">
      <w:pPr>
        <w:pStyle w:val="ConsPlusNormal"/>
        <w:jc w:val="both"/>
      </w:pPr>
    </w:p>
    <w:p w:rsidR="00AC2A13" w:rsidRDefault="00AC2A13">
      <w:pPr>
        <w:pStyle w:val="ConsPlusNormal"/>
        <w:jc w:val="both"/>
      </w:pPr>
    </w:p>
    <w:p w:rsidR="00AC2A13" w:rsidRDefault="00AC2A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7F38" w:rsidRDefault="00977F38">
      <w:bookmarkStart w:id="3" w:name="_GoBack"/>
      <w:bookmarkEnd w:id="3"/>
    </w:p>
    <w:sectPr w:rsidR="00977F38" w:rsidSect="005C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13"/>
    <w:rsid w:val="00977F38"/>
    <w:rsid w:val="00AC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E771F-1CCC-4FED-BBB9-F1ADFB56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2A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15DB397A9B5AF38AD60778E7425F76A640C3B9461C953E90D028EF4E8E2DF255E3C5CAA41BC9CB4152A14B3C5032DFF7EE706A4AFD3BCB82B565B0x5J9N" TargetMode="External"/><Relationship Id="rId13" Type="http://schemas.openxmlformats.org/officeDocument/2006/relationships/hyperlink" Target="consultantplus://offline/ref=4515DB397A9B5AF38AD60778E7425F76A640C3B9461C953092D928EF4E8E2DF255E3C5CAA41BC9CB4152A5433C5032DFF7EE706A4AFD3BCB82B565B0x5J9N" TargetMode="External"/><Relationship Id="rId18" Type="http://schemas.openxmlformats.org/officeDocument/2006/relationships/hyperlink" Target="consultantplus://offline/ref=4515DB397A9B5AF38AD60778E7425F76A640C3B9461C953092D928EF4E8E2DF255E3C5CAA41BC9CB4152A543325032DFF7EE706A4AFD3BCB82B565B0x5J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15DB397A9B5AF38AD6076EE42E017CA64F9FB0471C996FC98C2EB811DE2BA715A3C39FE75ECDC24759F1127E0E6B8FB0A57D6C57E13BCEx9JCN" TargetMode="External"/><Relationship Id="rId12" Type="http://schemas.openxmlformats.org/officeDocument/2006/relationships/hyperlink" Target="consultantplus://offline/ref=4515DB397A9B5AF38AD6076EE42E017CA64F9FB0471C996FC98C2EB811DE2BA715A3C39FE75ECDC24759F1127E0E6B8FB0A57D6C57E13BCEx9JCN" TargetMode="External"/><Relationship Id="rId17" Type="http://schemas.openxmlformats.org/officeDocument/2006/relationships/hyperlink" Target="consultantplus://offline/ref=4515DB397A9B5AF38AD60778E7425F76A640C3B9461D933996DA28EF4E8E2DF255E3C5CAA41BC9CB4152A5433F5032DFF7EE706A4AFD3BCB82B565B0x5J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15DB397A9B5AF38AD60778E7425F76A640C3B9461C953092D928EF4E8E2DF255E3C5CAA41BC9CB4152A5433D5032DFF7EE706A4AFD3BCB82B565B0x5J9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15DB397A9B5AF38AD60778E7425F76A640C3B9461C953092D928EF4E8E2DF255E3C5CAA41BC9CB4152A5433F5032DFF7EE706A4AFD3BCB82B565B0x5J9N" TargetMode="External"/><Relationship Id="rId11" Type="http://schemas.openxmlformats.org/officeDocument/2006/relationships/hyperlink" Target="consultantplus://offline/ref=4515DB397A9B5AF38AD60778E7425F76A640C3B9461C953092D928EF4E8E2DF255E3C5CAA41BC9CB4152A5433F5032DFF7EE706A4AFD3BCB82B565B0x5J9N" TargetMode="External"/><Relationship Id="rId5" Type="http://schemas.openxmlformats.org/officeDocument/2006/relationships/hyperlink" Target="consultantplus://offline/ref=4515DB397A9B5AF38AD60778E7425F76A640C3B9461D933996DA28EF4E8E2DF255E3C5CAA41BC9CB4152A5433F5032DFF7EE706A4AFD3BCB82B565B0x5J9N" TargetMode="External"/><Relationship Id="rId15" Type="http://schemas.openxmlformats.org/officeDocument/2006/relationships/hyperlink" Target="consultantplus://offline/ref=4515DB397A9B5AF38AD6076EE42E017CA64F9FB0471C996FC98C2EB811DE2BA715A3C39FE75FC5C94159F1127E0E6B8FB0A57D6C57E13BCEx9JCN" TargetMode="External"/><Relationship Id="rId10" Type="http://schemas.openxmlformats.org/officeDocument/2006/relationships/hyperlink" Target="consultantplus://offline/ref=4515DB397A9B5AF38AD60778E7425F76A640C3B9461D933996DA28EF4E8E2DF255E3C5CAA41BC9CB4152A5433F5032DFF7EE706A4AFD3BCB82B565B0x5J9N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515DB397A9B5AF38AD60778E7425F76A640C3B9461C953E90D028EF4E8E2DF255E3C5CAA41BC9CB4152A342395032DFF7EE706A4AFD3BCB82B565B0x5J9N" TargetMode="External"/><Relationship Id="rId14" Type="http://schemas.openxmlformats.org/officeDocument/2006/relationships/hyperlink" Target="consultantplus://offline/ref=4515DB397A9B5AF38AD6076EE42E017CA64F9FB0471C996FC98C2EB811DE2BA715A3C39CE058CF9E1016F04E3B58788EB4A57F6B4BxEJ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</dc:creator>
  <cp:keywords/>
  <dc:description/>
  <cp:lastModifiedBy>Kirov</cp:lastModifiedBy>
  <cp:revision>1</cp:revision>
  <dcterms:created xsi:type="dcterms:W3CDTF">2020-07-13T13:09:00Z</dcterms:created>
  <dcterms:modified xsi:type="dcterms:W3CDTF">2020-07-13T13:10:00Z</dcterms:modified>
</cp:coreProperties>
</file>